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3D" w:rsidRPr="00077166" w:rsidRDefault="009C1E3D" w:rsidP="009C1E3D">
      <w:pPr>
        <w:jc w:val="center"/>
        <w:rPr>
          <w:b/>
          <w:sz w:val="28"/>
          <w:szCs w:val="28"/>
        </w:rPr>
      </w:pPr>
      <w:r w:rsidRPr="00077166">
        <w:rPr>
          <w:b/>
          <w:sz w:val="28"/>
          <w:szCs w:val="28"/>
        </w:rPr>
        <w:t xml:space="preserve">АДМИНИСТРАЦИЯ </w:t>
      </w:r>
    </w:p>
    <w:p w:rsidR="009C1E3D" w:rsidRPr="00077166" w:rsidRDefault="009C1E3D" w:rsidP="009C1E3D">
      <w:pPr>
        <w:jc w:val="center"/>
        <w:rPr>
          <w:b/>
          <w:sz w:val="28"/>
          <w:szCs w:val="28"/>
        </w:rPr>
      </w:pPr>
      <w:r w:rsidRPr="00077166">
        <w:rPr>
          <w:b/>
          <w:sz w:val="28"/>
          <w:szCs w:val="28"/>
        </w:rPr>
        <w:t>ПОСЕЛКА ИМЕНИ К.ЛИБКНЕХТА</w:t>
      </w:r>
    </w:p>
    <w:p w:rsidR="009C1E3D" w:rsidRPr="00077166" w:rsidRDefault="009C1E3D" w:rsidP="009C1E3D">
      <w:pPr>
        <w:jc w:val="center"/>
        <w:rPr>
          <w:b/>
          <w:sz w:val="28"/>
          <w:szCs w:val="28"/>
        </w:rPr>
      </w:pPr>
      <w:r w:rsidRPr="00077166">
        <w:rPr>
          <w:b/>
          <w:sz w:val="28"/>
          <w:szCs w:val="28"/>
        </w:rPr>
        <w:t>КУРЧАТОВСКОГО РАЙОНА КУРСКОЙ ОБЛАСТИ</w:t>
      </w:r>
    </w:p>
    <w:p w:rsidR="009C1E3D" w:rsidRPr="00077166" w:rsidRDefault="009C1E3D" w:rsidP="009C1E3D">
      <w:pPr>
        <w:jc w:val="center"/>
        <w:rPr>
          <w:sz w:val="28"/>
          <w:szCs w:val="28"/>
        </w:rPr>
      </w:pPr>
    </w:p>
    <w:p w:rsidR="009C1E3D" w:rsidRPr="00077166" w:rsidRDefault="009C1E3D" w:rsidP="009C1E3D">
      <w:pPr>
        <w:jc w:val="center"/>
        <w:rPr>
          <w:b/>
          <w:sz w:val="28"/>
          <w:szCs w:val="28"/>
        </w:rPr>
      </w:pPr>
      <w:r w:rsidRPr="00077166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С</w:t>
      </w:r>
      <w:r w:rsidRPr="00077166">
        <w:rPr>
          <w:b/>
          <w:sz w:val="28"/>
          <w:szCs w:val="28"/>
        </w:rPr>
        <w:t xml:space="preserve">ТАНОВЛЕНИЕ </w:t>
      </w:r>
      <w:r>
        <w:rPr>
          <w:b/>
          <w:sz w:val="28"/>
          <w:szCs w:val="28"/>
        </w:rPr>
        <w:t>№</w:t>
      </w:r>
      <w:r w:rsidR="000E0908">
        <w:rPr>
          <w:b/>
          <w:sz w:val="28"/>
          <w:szCs w:val="28"/>
        </w:rPr>
        <w:t xml:space="preserve"> 199</w:t>
      </w:r>
    </w:p>
    <w:p w:rsidR="009C1E3D" w:rsidRDefault="009C1E3D" w:rsidP="009C1E3D">
      <w:pPr>
        <w:ind w:left="4956" w:hanging="4956"/>
        <w:rPr>
          <w:b/>
          <w:bCs/>
        </w:rPr>
      </w:pPr>
    </w:p>
    <w:p w:rsidR="009C1E3D" w:rsidRPr="004D229D" w:rsidRDefault="009C1E3D" w:rsidP="009C1E3D">
      <w:pPr>
        <w:ind w:left="4956" w:hanging="4956"/>
        <w:rPr>
          <w:bCs/>
          <w:u w:val="single"/>
        </w:rPr>
      </w:pPr>
      <w:r>
        <w:rPr>
          <w:bCs/>
        </w:rPr>
        <w:t xml:space="preserve">от «20» июня 2018 г.   </w:t>
      </w:r>
    </w:p>
    <w:p w:rsidR="009C1E3D" w:rsidRDefault="009C1E3D" w:rsidP="009C1E3D">
      <w:pPr>
        <w:pStyle w:val="ConsPlusTitle"/>
        <w:widowControl/>
        <w:rPr>
          <w:b w:val="0"/>
        </w:rPr>
      </w:pPr>
    </w:p>
    <w:p w:rsidR="009C1E3D" w:rsidRDefault="009C1E3D" w:rsidP="009C1E3D">
      <w:pPr>
        <w:pStyle w:val="ConsPlusTitle"/>
        <w:widowControl/>
        <w:rPr>
          <w:b w:val="0"/>
        </w:rPr>
      </w:pPr>
      <w:r>
        <w:rPr>
          <w:b w:val="0"/>
        </w:rPr>
        <w:t xml:space="preserve">О проведении аукциона </w:t>
      </w:r>
      <w:proofErr w:type="gramStart"/>
      <w:r>
        <w:rPr>
          <w:b w:val="0"/>
        </w:rPr>
        <w:t>по</w:t>
      </w:r>
      <w:proofErr w:type="gramEnd"/>
      <w:r>
        <w:rPr>
          <w:b w:val="0"/>
        </w:rPr>
        <w:t xml:space="preserve"> </w:t>
      </w:r>
    </w:p>
    <w:p w:rsidR="009C1E3D" w:rsidRDefault="00080A48" w:rsidP="009C1E3D">
      <w:pPr>
        <w:pStyle w:val="ConsPlusTitle"/>
        <w:widowControl/>
        <w:rPr>
          <w:b w:val="0"/>
        </w:rPr>
      </w:pPr>
      <w:r>
        <w:rPr>
          <w:b w:val="0"/>
        </w:rPr>
        <w:t>п</w:t>
      </w:r>
      <w:r w:rsidR="008C5FE7">
        <w:rPr>
          <w:b w:val="0"/>
        </w:rPr>
        <w:t>родаже муниципального имущества</w:t>
      </w:r>
    </w:p>
    <w:p w:rsidR="009C1E3D" w:rsidRDefault="009C1E3D" w:rsidP="009C1E3D">
      <w:pPr>
        <w:ind w:firstLine="567"/>
        <w:jc w:val="both"/>
      </w:pPr>
    </w:p>
    <w:p w:rsidR="00021258" w:rsidRDefault="009C1E3D" w:rsidP="00080A48">
      <w:pPr>
        <w:ind w:firstLine="709"/>
        <w:jc w:val="both"/>
        <w:rPr>
          <w:rFonts w:eastAsia="Calibri"/>
          <w:lang w:eastAsia="en-US"/>
        </w:rPr>
      </w:pPr>
      <w:proofErr w:type="gramStart"/>
      <w:r>
        <w:t xml:space="preserve">В целях эффективного и рационального использования муниципальной собственности </w:t>
      </w:r>
      <w:r w:rsidR="00021258">
        <w:rPr>
          <w:color w:val="000000"/>
          <w:shd w:val="clear" w:color="auto" w:fill="FFFFFF"/>
        </w:rPr>
        <w:t>и на основании Решения Собрания депутатов поселка имени К. Либкнехта Курчатовского района Курской области от 07.12.2017 г. № 94 «О прогнозном плане (программе) приватизации муниципального имущества на 2018 год», Решения Собрания депутатов поселка имени К. Либкнехта Курчатовского района Курской области о</w:t>
      </w:r>
      <w:r w:rsidR="00DA124F">
        <w:rPr>
          <w:color w:val="000000"/>
          <w:shd w:val="clear" w:color="auto" w:fill="FFFFFF"/>
        </w:rPr>
        <w:t>т 15</w:t>
      </w:r>
      <w:r w:rsidR="00021258">
        <w:rPr>
          <w:color w:val="000000"/>
          <w:shd w:val="clear" w:color="auto" w:fill="FFFFFF"/>
        </w:rPr>
        <w:t>.06.2018 г. № 113 «О внесении изменений в Решение Собрания депутатов поселка имени</w:t>
      </w:r>
      <w:proofErr w:type="gramEnd"/>
      <w:r w:rsidR="00021258">
        <w:rPr>
          <w:color w:val="000000"/>
          <w:shd w:val="clear" w:color="auto" w:fill="FFFFFF"/>
        </w:rPr>
        <w:t xml:space="preserve"> К. Либкнехта Курчатовского района Курской области от 07.12.2017 г. № 94 «О прогнозном плане (программе) приватизации муниципального имущества на 2018 год», и действующего законодательства РФ,</w:t>
      </w:r>
    </w:p>
    <w:p w:rsidR="00021258" w:rsidRDefault="00021258" w:rsidP="00080A48">
      <w:pPr>
        <w:ind w:firstLine="709"/>
        <w:jc w:val="both"/>
        <w:rPr>
          <w:rFonts w:eastAsia="Calibri"/>
          <w:lang w:eastAsia="en-US"/>
        </w:rPr>
      </w:pPr>
    </w:p>
    <w:p w:rsidR="009C1E3D" w:rsidRPr="00021258" w:rsidRDefault="009C1E3D" w:rsidP="00080A48">
      <w:pPr>
        <w:ind w:firstLine="709"/>
        <w:jc w:val="both"/>
        <w:rPr>
          <w:rFonts w:eastAsia="Calibri"/>
          <w:lang w:eastAsia="en-US"/>
        </w:rPr>
      </w:pPr>
      <w:r>
        <w:t>ПОСТАНОВЛЯЮ:</w:t>
      </w:r>
    </w:p>
    <w:p w:rsidR="009C1E3D" w:rsidRDefault="009C1E3D" w:rsidP="00080A48">
      <w:pPr>
        <w:ind w:firstLine="709"/>
        <w:jc w:val="both"/>
      </w:pPr>
    </w:p>
    <w:p w:rsidR="008C5FE7" w:rsidRDefault="00614B48" w:rsidP="00080A48">
      <w:pPr>
        <w:suppressAutoHyphens w:val="0"/>
        <w:ind w:firstLine="709"/>
        <w:jc w:val="both"/>
        <w:rPr>
          <w:kern w:val="1"/>
        </w:rPr>
      </w:pPr>
      <w:r>
        <w:rPr>
          <w:kern w:val="1"/>
        </w:rPr>
        <w:t xml:space="preserve">1. </w:t>
      </w:r>
      <w:r w:rsidR="009C1E3D" w:rsidRPr="00741C8B">
        <w:rPr>
          <w:kern w:val="1"/>
        </w:rPr>
        <w:t xml:space="preserve">Провести </w:t>
      </w:r>
      <w:r w:rsidR="009C1E3D">
        <w:rPr>
          <w:kern w:val="1"/>
        </w:rPr>
        <w:t xml:space="preserve"> 1</w:t>
      </w:r>
      <w:r w:rsidR="00B22DD7">
        <w:rPr>
          <w:kern w:val="1"/>
        </w:rPr>
        <w:t>9</w:t>
      </w:r>
      <w:r w:rsidR="001F65CF">
        <w:rPr>
          <w:kern w:val="1"/>
        </w:rPr>
        <w:t>.07</w:t>
      </w:r>
      <w:r w:rsidR="009C1E3D">
        <w:rPr>
          <w:kern w:val="1"/>
        </w:rPr>
        <w:t>.</w:t>
      </w:r>
      <w:r w:rsidR="009C1E3D" w:rsidRPr="00741C8B">
        <w:rPr>
          <w:kern w:val="1"/>
        </w:rPr>
        <w:t>201</w:t>
      </w:r>
      <w:r w:rsidR="00B22DD7">
        <w:rPr>
          <w:kern w:val="1"/>
        </w:rPr>
        <w:t xml:space="preserve">8 </w:t>
      </w:r>
      <w:r w:rsidR="009C1E3D" w:rsidRPr="00741C8B">
        <w:rPr>
          <w:kern w:val="1"/>
        </w:rPr>
        <w:t xml:space="preserve">г. </w:t>
      </w:r>
      <w:r w:rsidR="008C5FE7">
        <w:rPr>
          <w:kern w:val="1"/>
        </w:rPr>
        <w:t>в 10 час. 0</w:t>
      </w:r>
      <w:r w:rsidR="001F65CF">
        <w:rPr>
          <w:kern w:val="1"/>
        </w:rPr>
        <w:t xml:space="preserve">0 мин. </w:t>
      </w:r>
      <w:r w:rsidR="009C1E3D">
        <w:rPr>
          <w:kern w:val="1"/>
        </w:rPr>
        <w:t xml:space="preserve">аукцион по продаже муниципального имущества: </w:t>
      </w:r>
    </w:p>
    <w:p w:rsidR="009C1E3D" w:rsidRDefault="008C5FE7" w:rsidP="00080A48">
      <w:pPr>
        <w:suppressAutoHyphens w:val="0"/>
        <w:ind w:firstLine="709"/>
        <w:jc w:val="both"/>
        <w:rPr>
          <w:kern w:val="1"/>
        </w:rPr>
      </w:pPr>
      <w:r>
        <w:rPr>
          <w:kern w:val="1"/>
        </w:rPr>
        <w:t xml:space="preserve">- </w:t>
      </w:r>
      <w:r w:rsidR="00B22DD7">
        <w:rPr>
          <w:kern w:val="1"/>
        </w:rPr>
        <w:t xml:space="preserve">газовая емкость (групповая  резервуарная установка из 3-х емкостей объем по 4,2 </w:t>
      </w:r>
      <w:proofErr w:type="spellStart"/>
      <w:r w:rsidR="00B22DD7">
        <w:rPr>
          <w:kern w:val="1"/>
        </w:rPr>
        <w:t>куб.м</w:t>
      </w:r>
      <w:proofErr w:type="spellEnd"/>
      <w:r>
        <w:rPr>
          <w:kern w:val="1"/>
        </w:rPr>
        <w:t>.,</w:t>
      </w:r>
      <w:r w:rsidR="00B22DD7">
        <w:rPr>
          <w:kern w:val="1"/>
        </w:rPr>
        <w:t xml:space="preserve"> с подземным газопроводом протяженностью 422,16 </w:t>
      </w:r>
      <w:proofErr w:type="spellStart"/>
      <w:r w:rsidR="00B22DD7">
        <w:rPr>
          <w:kern w:val="1"/>
        </w:rPr>
        <w:t>пог.м</w:t>
      </w:r>
      <w:proofErr w:type="spellEnd"/>
      <w:r>
        <w:rPr>
          <w:kern w:val="1"/>
        </w:rPr>
        <w:t>.</w:t>
      </w:r>
      <w:r w:rsidR="00B22DD7">
        <w:rPr>
          <w:kern w:val="1"/>
        </w:rPr>
        <w:t>, диаметр 57; 76; 108; 133 мм</w:t>
      </w:r>
      <w:r>
        <w:rPr>
          <w:kern w:val="1"/>
        </w:rPr>
        <w:t>.</w:t>
      </w:r>
      <w:r w:rsidR="00B22DD7">
        <w:rPr>
          <w:kern w:val="1"/>
        </w:rPr>
        <w:t>)</w:t>
      </w:r>
      <w:r w:rsidR="006B2AD4">
        <w:rPr>
          <w:kern w:val="1"/>
        </w:rPr>
        <w:t>, кадастровый номер 46:12:060111</w:t>
      </w:r>
      <w:r w:rsidR="00614B48">
        <w:rPr>
          <w:kern w:val="1"/>
        </w:rPr>
        <w:t xml:space="preserve">:240, адрес: </w:t>
      </w:r>
      <w:proofErr w:type="gramStart"/>
      <w:r w:rsidR="00614B48">
        <w:rPr>
          <w:kern w:val="1"/>
        </w:rPr>
        <w:t>Курская область, Курчатовский район, п. им. К. Либкнехта, ул. Окт</w:t>
      </w:r>
      <w:r>
        <w:rPr>
          <w:kern w:val="1"/>
        </w:rPr>
        <w:t>ябрьская, участки № 3, № 5, № 7 (Лот № 1);</w:t>
      </w:r>
      <w:proofErr w:type="gramEnd"/>
    </w:p>
    <w:p w:rsidR="008C5FE7" w:rsidRDefault="008C5FE7" w:rsidP="00080A48">
      <w:pPr>
        <w:suppressAutoHyphens w:val="0"/>
        <w:ind w:firstLine="709"/>
        <w:jc w:val="both"/>
        <w:rPr>
          <w:kern w:val="1"/>
        </w:rPr>
      </w:pPr>
      <w:r>
        <w:rPr>
          <w:kern w:val="1"/>
        </w:rPr>
        <w:t xml:space="preserve">- газовая емкость (групповая резервуарная установка из 3-х емкостей объем: 4,8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4,8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5,0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 с подземным газопроводом протяженностью 246,58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>., диаметр 57; 114 мм.), кадастровый номер</w:t>
      </w:r>
      <w:r w:rsidR="006B2AD4">
        <w:rPr>
          <w:kern w:val="1"/>
        </w:rPr>
        <w:t xml:space="preserve"> 46:12:060107:126</w:t>
      </w:r>
      <w:r>
        <w:rPr>
          <w:kern w:val="1"/>
        </w:rPr>
        <w:t>, адрес: Курская область, Курчатовский район, п. им. К. Либкнехта, ул. Советская, участки № 5а, № 7а (Лот № 2);</w:t>
      </w:r>
    </w:p>
    <w:p w:rsidR="008C5FE7" w:rsidRDefault="008C5FE7" w:rsidP="00080A48">
      <w:pPr>
        <w:suppressAutoHyphens w:val="0"/>
        <w:ind w:firstLine="709"/>
        <w:jc w:val="both"/>
        <w:rPr>
          <w:kern w:val="1"/>
        </w:rPr>
      </w:pPr>
      <w:r>
        <w:rPr>
          <w:kern w:val="1"/>
        </w:rPr>
        <w:t xml:space="preserve">- газовая емкость (групповая резервуарная установка из 2-х емкостей объем по 4,2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с подземным газопроводом протяженностью 129,4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>., диаметр 40; 57; 102 мм.), кадастровый номер</w:t>
      </w:r>
      <w:r w:rsidR="00080A48">
        <w:rPr>
          <w:kern w:val="1"/>
        </w:rPr>
        <w:t xml:space="preserve"> 46:12:060111:234</w:t>
      </w:r>
      <w:r>
        <w:rPr>
          <w:kern w:val="1"/>
        </w:rPr>
        <w:t xml:space="preserve">, адрес: Курская область, Курчатовский район, п. им. К. Либкнехта, </w:t>
      </w:r>
      <w:r w:rsidR="006B2AD4">
        <w:rPr>
          <w:kern w:val="1"/>
        </w:rPr>
        <w:t>ул. Кирова, участок № 9а (Лот № 3);</w:t>
      </w:r>
    </w:p>
    <w:p w:rsidR="006B2AD4" w:rsidRDefault="006B2AD4" w:rsidP="00080A48">
      <w:pPr>
        <w:suppressAutoHyphens w:val="0"/>
        <w:ind w:firstLine="709"/>
        <w:jc w:val="both"/>
        <w:rPr>
          <w:kern w:val="1"/>
        </w:rPr>
      </w:pPr>
      <w:r>
        <w:rPr>
          <w:kern w:val="1"/>
        </w:rPr>
        <w:t xml:space="preserve">- газовая емкость (групповая резервуарная установка из 3-х емкостей объем по 4,2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с подземным газопроводом протяженностью 272,5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>., диаметр 57; 76; 114 мм.), кадастровый номер</w:t>
      </w:r>
      <w:r w:rsidR="00080A48">
        <w:rPr>
          <w:kern w:val="1"/>
        </w:rPr>
        <w:t xml:space="preserve"> 46:12:060107:120</w:t>
      </w:r>
      <w:r>
        <w:rPr>
          <w:kern w:val="1"/>
        </w:rPr>
        <w:t>, адрес: Курская область, Курчатовский район, п. им. К. Либкнехта, ул. Мира, участки № 3, № 5; № 7 (Лот № 4);</w:t>
      </w:r>
    </w:p>
    <w:p w:rsidR="006B2AD4" w:rsidRDefault="006B2AD4" w:rsidP="00080A48">
      <w:pPr>
        <w:suppressAutoHyphens w:val="0"/>
        <w:ind w:firstLine="709"/>
        <w:jc w:val="both"/>
      </w:pPr>
      <w:r>
        <w:rPr>
          <w:kern w:val="1"/>
        </w:rPr>
        <w:t xml:space="preserve">- газовая емкость (групповая резервуарная установка их 3-х емкостей объем по 4,2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с подземным газопроводом протяженностью 1125,0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>., диаметр 40; 57; 76; 89 мм.), кадастровый номер</w:t>
      </w:r>
      <w:r w:rsidR="00080A48">
        <w:rPr>
          <w:kern w:val="1"/>
        </w:rPr>
        <w:t xml:space="preserve"> 46:12:061101:110</w:t>
      </w:r>
      <w:r>
        <w:rPr>
          <w:kern w:val="1"/>
        </w:rPr>
        <w:t>, адрес: Курская область, Курчатовский район, п. им. К. Либкнехта, ул. Совхозная, участки № 1-18 (Лот № 5).</w:t>
      </w:r>
    </w:p>
    <w:p w:rsidR="009C1E3D" w:rsidRDefault="00614B48" w:rsidP="00080A48">
      <w:pPr>
        <w:tabs>
          <w:tab w:val="left" w:pos="0"/>
        </w:tabs>
        <w:ind w:firstLine="709"/>
        <w:jc w:val="both"/>
      </w:pPr>
      <w:r>
        <w:t xml:space="preserve">2. </w:t>
      </w:r>
      <w:r w:rsidR="009C1E3D">
        <w:t>Утвердить текст информационного извещения (Приложение №</w:t>
      </w:r>
      <w:r>
        <w:t xml:space="preserve"> </w:t>
      </w:r>
      <w:r w:rsidR="009C1E3D">
        <w:t>1). Опубликовать информационное извещение о проведении аукциона в газете Администрации поселка имени К.</w:t>
      </w:r>
      <w:r>
        <w:t xml:space="preserve"> </w:t>
      </w:r>
      <w:r w:rsidR="009C1E3D">
        <w:t>Либкнехта Курчатовского района Курской области «Муниципальный вестник», на официальном сайте администрации поселка имени К.</w:t>
      </w:r>
      <w:r>
        <w:t xml:space="preserve"> </w:t>
      </w:r>
      <w:r w:rsidR="009C1E3D">
        <w:t>Либкнехта Курчатовского района Курской области (</w:t>
      </w:r>
      <w:r>
        <w:t>поселок-</w:t>
      </w:r>
      <w:proofErr w:type="spellStart"/>
      <w:r>
        <w:t>клибкнехта</w:t>
      </w:r>
      <w:proofErr w:type="gramStart"/>
      <w:r>
        <w:t>.р</w:t>
      </w:r>
      <w:proofErr w:type="gramEnd"/>
      <w:r>
        <w:t>ф</w:t>
      </w:r>
      <w:proofErr w:type="spellEnd"/>
      <w:r w:rsidR="009C1E3D">
        <w:t>) и официальном сайте Российской Федерации (</w:t>
      </w:r>
      <w:r w:rsidR="009C1E3D">
        <w:rPr>
          <w:lang w:val="en-US"/>
        </w:rPr>
        <w:t>www</w:t>
      </w:r>
      <w:r w:rsidR="009C1E3D">
        <w:t>.</w:t>
      </w:r>
      <w:proofErr w:type="spellStart"/>
      <w:r w:rsidR="009C1E3D">
        <w:rPr>
          <w:lang w:val="en-US"/>
        </w:rPr>
        <w:t>torgi</w:t>
      </w:r>
      <w:proofErr w:type="spellEnd"/>
      <w:r w:rsidR="009C1E3D">
        <w:t>.</w:t>
      </w:r>
      <w:proofErr w:type="spellStart"/>
      <w:r w:rsidR="009C1E3D">
        <w:rPr>
          <w:lang w:val="en-US"/>
        </w:rPr>
        <w:t>gov</w:t>
      </w:r>
      <w:proofErr w:type="spellEnd"/>
      <w:r w:rsidR="009C1E3D">
        <w:t>.</w:t>
      </w:r>
      <w:proofErr w:type="spellStart"/>
      <w:r w:rsidR="009C1E3D">
        <w:rPr>
          <w:lang w:val="en-US"/>
        </w:rPr>
        <w:t>ru</w:t>
      </w:r>
      <w:proofErr w:type="spellEnd"/>
      <w:r>
        <w:t>).</w:t>
      </w:r>
    </w:p>
    <w:p w:rsidR="009C1E3D" w:rsidRPr="00A034EB" w:rsidRDefault="00614B48" w:rsidP="00080A48"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3. </w:t>
      </w:r>
      <w:r w:rsidR="009C1E3D">
        <w:rPr>
          <w:color w:val="000000"/>
        </w:rPr>
        <w:t>Утвердить Положение об организации продажи муниципального имущества на аукционе (Приложение №</w:t>
      </w:r>
      <w:r>
        <w:rPr>
          <w:color w:val="000000"/>
        </w:rPr>
        <w:t xml:space="preserve"> </w:t>
      </w:r>
      <w:r w:rsidR="009C1E3D">
        <w:rPr>
          <w:color w:val="000000"/>
        </w:rPr>
        <w:t>2).</w:t>
      </w:r>
    </w:p>
    <w:p w:rsidR="009C1E3D" w:rsidRDefault="00614B48" w:rsidP="00080A48">
      <w:pPr>
        <w:tabs>
          <w:tab w:val="left" w:pos="0"/>
        </w:tabs>
        <w:ind w:firstLine="709"/>
        <w:jc w:val="both"/>
      </w:pPr>
      <w:r>
        <w:t xml:space="preserve">4. </w:t>
      </w:r>
      <w:r w:rsidR="009C1E3D">
        <w:t xml:space="preserve">Прием заявок от участников аукциона возложить на главного специалиста-эксперта </w:t>
      </w:r>
      <w:proofErr w:type="spellStart"/>
      <w:r w:rsidR="009C1E3D">
        <w:t>Карханину</w:t>
      </w:r>
      <w:proofErr w:type="spellEnd"/>
      <w:r w:rsidR="009C1E3D">
        <w:t xml:space="preserve"> Т.Е. </w:t>
      </w:r>
    </w:p>
    <w:p w:rsidR="00614B48" w:rsidRDefault="00614B48" w:rsidP="00080A48">
      <w:pPr>
        <w:tabs>
          <w:tab w:val="left" w:pos="0"/>
        </w:tabs>
        <w:ind w:firstLine="709"/>
        <w:jc w:val="both"/>
      </w:pPr>
      <w:r>
        <w:t xml:space="preserve">5. </w:t>
      </w:r>
      <w:r w:rsidR="009C1E3D">
        <w:t xml:space="preserve">Разместить документацию по проведению аукциона </w:t>
      </w:r>
      <w:r>
        <w:t>в газете Администрации поселка имени К. Либкнехта Курчатовского района Курской области «Муниципальный вестник», на официальном сайте администрации поселка имени К. Либкнехта Курчатовского района Курской области (поселок-</w:t>
      </w:r>
      <w:proofErr w:type="spellStart"/>
      <w:r>
        <w:t>клибкнехта</w:t>
      </w:r>
      <w:proofErr w:type="gramStart"/>
      <w:r>
        <w:t>.р</w:t>
      </w:r>
      <w:proofErr w:type="gramEnd"/>
      <w:r>
        <w:t>ф</w:t>
      </w:r>
      <w:proofErr w:type="spellEnd"/>
      <w:r>
        <w:t>) и официальном сайте Российской Федерации (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9C1E3D" w:rsidRPr="009607D5" w:rsidRDefault="00614B48" w:rsidP="00080A48">
      <w:pPr>
        <w:tabs>
          <w:tab w:val="left" w:pos="585"/>
        </w:tabs>
        <w:ind w:firstLine="709"/>
        <w:jc w:val="both"/>
      </w:pPr>
      <w:r>
        <w:t xml:space="preserve">6. </w:t>
      </w:r>
      <w:proofErr w:type="gramStart"/>
      <w:r w:rsidR="009C1E3D" w:rsidRPr="009607D5">
        <w:rPr>
          <w:color w:val="000000"/>
        </w:rPr>
        <w:t>Контроль за</w:t>
      </w:r>
      <w:proofErr w:type="gramEnd"/>
      <w:r w:rsidR="009C1E3D" w:rsidRPr="009607D5">
        <w:rPr>
          <w:color w:val="000000"/>
        </w:rPr>
        <w:t xml:space="preserve"> исполнением настоящего постановления</w:t>
      </w:r>
      <w:r w:rsidR="009C1E3D">
        <w:rPr>
          <w:color w:val="000000"/>
        </w:rPr>
        <w:t xml:space="preserve"> оставляю за собой</w:t>
      </w:r>
      <w:r w:rsidR="009C1E3D" w:rsidRPr="009607D5">
        <w:rPr>
          <w:color w:val="000000"/>
        </w:rPr>
        <w:t>.</w:t>
      </w:r>
    </w:p>
    <w:p w:rsidR="009C1E3D" w:rsidRDefault="00614B48" w:rsidP="00080A48">
      <w:pPr>
        <w:tabs>
          <w:tab w:val="left" w:pos="585"/>
        </w:tabs>
        <w:ind w:firstLine="709"/>
        <w:jc w:val="both"/>
      </w:pPr>
      <w:r>
        <w:t xml:space="preserve">7. </w:t>
      </w:r>
      <w:r w:rsidR="009C1E3D">
        <w:t>Постановление вступает в силу со дня подписания.</w:t>
      </w:r>
    </w:p>
    <w:p w:rsidR="009C1E3D" w:rsidRDefault="009C1E3D" w:rsidP="00080A48">
      <w:pPr>
        <w:ind w:firstLine="709"/>
      </w:pPr>
    </w:p>
    <w:p w:rsidR="009C1E3D" w:rsidRDefault="009C1E3D" w:rsidP="009C1E3D"/>
    <w:p w:rsidR="00614B48" w:rsidRDefault="009C1E3D" w:rsidP="009C1E3D">
      <w:r>
        <w:t>Глава поселка имени К.</w:t>
      </w:r>
      <w:r w:rsidR="00614B48">
        <w:t xml:space="preserve"> </w:t>
      </w:r>
      <w:r>
        <w:t xml:space="preserve">Либкнехта  </w:t>
      </w:r>
    </w:p>
    <w:p w:rsidR="009C1E3D" w:rsidRDefault="00614B48" w:rsidP="009C1E3D">
      <w:r>
        <w:t xml:space="preserve">Курчатовского района                                                            </w:t>
      </w:r>
      <w:r w:rsidR="00080A48">
        <w:t xml:space="preserve">                    </w:t>
      </w:r>
      <w:r>
        <w:t xml:space="preserve">           А.М. </w:t>
      </w:r>
      <w:proofErr w:type="spellStart"/>
      <w:r>
        <w:t>Туточкин</w:t>
      </w:r>
      <w:proofErr w:type="spellEnd"/>
      <w:r w:rsidR="009C1E3D">
        <w:t xml:space="preserve">                                                                                </w:t>
      </w:r>
    </w:p>
    <w:p w:rsidR="009C1E3D" w:rsidRPr="00664011" w:rsidRDefault="009C1E3D" w:rsidP="009C1E3D">
      <w:pPr>
        <w:jc w:val="right"/>
        <w:rPr>
          <w:sz w:val="20"/>
          <w:szCs w:val="20"/>
        </w:rPr>
      </w:pPr>
      <w:r>
        <w:br w:type="page"/>
      </w:r>
      <w:r w:rsidRPr="00664011">
        <w:rPr>
          <w:sz w:val="20"/>
          <w:szCs w:val="20"/>
        </w:rPr>
        <w:lastRenderedPageBreak/>
        <w:t xml:space="preserve">Приложение №1 </w:t>
      </w:r>
    </w:p>
    <w:p w:rsidR="009C1E3D" w:rsidRPr="00664011" w:rsidRDefault="009C1E3D" w:rsidP="009C1E3D">
      <w:pPr>
        <w:jc w:val="right"/>
        <w:rPr>
          <w:sz w:val="20"/>
          <w:szCs w:val="20"/>
        </w:rPr>
      </w:pPr>
      <w:r w:rsidRPr="00664011">
        <w:rPr>
          <w:sz w:val="20"/>
          <w:szCs w:val="20"/>
        </w:rPr>
        <w:t>к Постановлению главы поселка имени К.</w:t>
      </w:r>
      <w:r w:rsidR="00614B48" w:rsidRPr="00664011">
        <w:rPr>
          <w:sz w:val="20"/>
          <w:szCs w:val="20"/>
        </w:rPr>
        <w:t xml:space="preserve"> </w:t>
      </w:r>
      <w:r w:rsidRPr="00664011">
        <w:rPr>
          <w:sz w:val="20"/>
          <w:szCs w:val="20"/>
        </w:rPr>
        <w:t xml:space="preserve">Либкнехта </w:t>
      </w:r>
    </w:p>
    <w:p w:rsidR="009C1E3D" w:rsidRPr="00664011" w:rsidRDefault="009C1E3D" w:rsidP="009C1E3D">
      <w:pPr>
        <w:jc w:val="right"/>
        <w:rPr>
          <w:sz w:val="20"/>
          <w:szCs w:val="20"/>
        </w:rPr>
      </w:pPr>
      <w:r w:rsidRPr="00664011">
        <w:rPr>
          <w:sz w:val="20"/>
          <w:szCs w:val="20"/>
        </w:rPr>
        <w:t xml:space="preserve">Курчатовского района Курской области от </w:t>
      </w:r>
      <w:r w:rsidR="00614B48" w:rsidRPr="00664011">
        <w:rPr>
          <w:sz w:val="20"/>
          <w:szCs w:val="20"/>
        </w:rPr>
        <w:t xml:space="preserve">20.06.2018 </w:t>
      </w:r>
      <w:r w:rsidRPr="00664011">
        <w:rPr>
          <w:sz w:val="20"/>
          <w:szCs w:val="20"/>
        </w:rPr>
        <w:t>г. №</w:t>
      </w:r>
      <w:r w:rsidR="000E0908">
        <w:rPr>
          <w:sz w:val="20"/>
          <w:szCs w:val="20"/>
        </w:rPr>
        <w:t xml:space="preserve"> 199</w:t>
      </w:r>
    </w:p>
    <w:p w:rsidR="009C1E3D" w:rsidRDefault="009C1E3D" w:rsidP="009C1E3D">
      <w:pPr>
        <w:jc w:val="center"/>
      </w:pPr>
    </w:p>
    <w:p w:rsidR="009C1E3D" w:rsidRPr="00664011" w:rsidRDefault="009C1E3D" w:rsidP="009C1E3D">
      <w:pPr>
        <w:jc w:val="center"/>
        <w:rPr>
          <w:u w:val="single"/>
        </w:rPr>
      </w:pPr>
      <w:r w:rsidRPr="00664011">
        <w:rPr>
          <w:u w:val="single"/>
        </w:rPr>
        <w:t>Информационное извещение</w:t>
      </w:r>
    </w:p>
    <w:p w:rsidR="009C1E3D" w:rsidRPr="00664011" w:rsidRDefault="009C1E3D" w:rsidP="009C1E3D">
      <w:pPr>
        <w:jc w:val="both"/>
      </w:pPr>
    </w:p>
    <w:p w:rsidR="009C1E3D" w:rsidRDefault="009C1E3D" w:rsidP="009C1E3D">
      <w:pPr>
        <w:pStyle w:val="ConsPlusTitle"/>
        <w:widowControl/>
        <w:ind w:firstLine="540"/>
        <w:jc w:val="both"/>
        <w:rPr>
          <w:b w:val="0"/>
        </w:rPr>
      </w:pPr>
      <w:r w:rsidRPr="00664011">
        <w:rPr>
          <w:b w:val="0"/>
        </w:rPr>
        <w:t>Администрация поселка имени К.</w:t>
      </w:r>
      <w:r w:rsidR="00276BDE">
        <w:rPr>
          <w:b w:val="0"/>
        </w:rPr>
        <w:t xml:space="preserve"> </w:t>
      </w:r>
      <w:r w:rsidRPr="00664011">
        <w:rPr>
          <w:b w:val="0"/>
        </w:rPr>
        <w:t>Либкнехта Курчатовского района</w:t>
      </w:r>
      <w:r w:rsidR="00664011" w:rsidRPr="00664011">
        <w:rPr>
          <w:b w:val="0"/>
        </w:rPr>
        <w:t xml:space="preserve"> </w:t>
      </w:r>
      <w:r w:rsidR="00276BDE">
        <w:rPr>
          <w:b w:val="0"/>
        </w:rPr>
        <w:t>Курской области сообщает, что 19 июл</w:t>
      </w:r>
      <w:r w:rsidRPr="00664011">
        <w:rPr>
          <w:b w:val="0"/>
        </w:rPr>
        <w:t>я</w:t>
      </w:r>
      <w:r w:rsidR="00664011" w:rsidRPr="00664011">
        <w:rPr>
          <w:b w:val="0"/>
        </w:rPr>
        <w:t xml:space="preserve"> 2018 г. в </w:t>
      </w:r>
      <w:r w:rsidR="00080A48">
        <w:rPr>
          <w:b w:val="0"/>
        </w:rPr>
        <w:t xml:space="preserve"> 10 час. 0</w:t>
      </w:r>
      <w:r w:rsidRPr="00664011">
        <w:rPr>
          <w:b w:val="0"/>
        </w:rPr>
        <w:t>0 мин. по адресу: Курская область, Курчат</w:t>
      </w:r>
      <w:r w:rsidR="00664011" w:rsidRPr="00664011">
        <w:rPr>
          <w:b w:val="0"/>
        </w:rPr>
        <w:t>овский район, п</w:t>
      </w:r>
      <w:r w:rsidRPr="00664011">
        <w:rPr>
          <w:b w:val="0"/>
        </w:rPr>
        <w:t>.</w:t>
      </w:r>
      <w:r w:rsidR="00664011" w:rsidRPr="00664011">
        <w:rPr>
          <w:b w:val="0"/>
        </w:rPr>
        <w:t xml:space="preserve"> </w:t>
      </w:r>
      <w:r w:rsidRPr="00664011">
        <w:rPr>
          <w:b w:val="0"/>
        </w:rPr>
        <w:t>им.</w:t>
      </w:r>
      <w:r w:rsidR="00664011" w:rsidRPr="00664011">
        <w:rPr>
          <w:b w:val="0"/>
        </w:rPr>
        <w:t xml:space="preserve"> </w:t>
      </w:r>
      <w:r w:rsidRPr="00664011">
        <w:rPr>
          <w:b w:val="0"/>
        </w:rPr>
        <w:t>К.</w:t>
      </w:r>
      <w:r w:rsidR="00664011" w:rsidRPr="00664011">
        <w:rPr>
          <w:b w:val="0"/>
        </w:rPr>
        <w:t xml:space="preserve"> </w:t>
      </w:r>
      <w:r w:rsidRPr="00664011">
        <w:rPr>
          <w:b w:val="0"/>
        </w:rPr>
        <w:t>Либкнехта, ул. З.Х.</w:t>
      </w:r>
      <w:r w:rsidR="00664011" w:rsidRPr="00664011">
        <w:rPr>
          <w:b w:val="0"/>
        </w:rPr>
        <w:t xml:space="preserve"> </w:t>
      </w:r>
      <w:r w:rsidRPr="00664011">
        <w:rPr>
          <w:b w:val="0"/>
        </w:rPr>
        <w:t xml:space="preserve">Суворова, 7-а (администрация поселка)  проводится  аукцион по продаже </w:t>
      </w:r>
      <w:r w:rsidR="00754F82">
        <w:rPr>
          <w:b w:val="0"/>
        </w:rPr>
        <w:t>неиспользуемого</w:t>
      </w:r>
      <w:r w:rsidRPr="00664011">
        <w:rPr>
          <w:b w:val="0"/>
        </w:rPr>
        <w:t xml:space="preserve"> муниципального имущества:</w:t>
      </w:r>
    </w:p>
    <w:p w:rsidR="00080A48" w:rsidRDefault="00080A48" w:rsidP="009C1E3D">
      <w:pPr>
        <w:pStyle w:val="ConsPlusTitle"/>
        <w:widowControl/>
        <w:ind w:firstLine="540"/>
        <w:jc w:val="both"/>
        <w:rPr>
          <w:b w:val="0"/>
        </w:rPr>
      </w:pPr>
    </w:p>
    <w:p w:rsidR="00080A48" w:rsidRPr="00080A48" w:rsidRDefault="00080A48" w:rsidP="00080A48">
      <w:pPr>
        <w:pStyle w:val="ConsPlusTitle"/>
        <w:widowControl/>
        <w:ind w:firstLine="540"/>
        <w:jc w:val="center"/>
      </w:pPr>
      <w:r w:rsidRPr="00080A48">
        <w:t>Лот № 1:</w:t>
      </w:r>
    </w:p>
    <w:p w:rsidR="00080A48" w:rsidRPr="00664011" w:rsidRDefault="00080A48" w:rsidP="00080A48">
      <w:pPr>
        <w:pStyle w:val="ConsPlusTitle"/>
        <w:widowControl/>
        <w:ind w:firstLine="540"/>
        <w:jc w:val="center"/>
        <w:rPr>
          <w:b w:val="0"/>
        </w:rPr>
      </w:pPr>
    </w:p>
    <w:p w:rsidR="009C1E3D" w:rsidRPr="00664011" w:rsidRDefault="00080A48" w:rsidP="009C1E3D">
      <w:pPr>
        <w:pStyle w:val="ConsPlusTitle"/>
        <w:widowControl/>
        <w:ind w:firstLine="540"/>
        <w:jc w:val="both"/>
        <w:rPr>
          <w:b w:val="0"/>
        </w:rPr>
      </w:pPr>
      <w:r>
        <w:rPr>
          <w:b w:val="0"/>
          <w:kern w:val="1"/>
        </w:rPr>
        <w:t>Г</w:t>
      </w:r>
      <w:r w:rsidRPr="00080A48">
        <w:rPr>
          <w:b w:val="0"/>
          <w:kern w:val="1"/>
        </w:rPr>
        <w:t xml:space="preserve">азовая емкость (групповая  резервуарная установка из 3-х емкостей объем по 4,2 </w:t>
      </w:r>
      <w:proofErr w:type="spellStart"/>
      <w:r w:rsidRPr="00080A48">
        <w:rPr>
          <w:b w:val="0"/>
          <w:kern w:val="1"/>
        </w:rPr>
        <w:t>куб.м</w:t>
      </w:r>
      <w:proofErr w:type="spellEnd"/>
      <w:r w:rsidRPr="00080A48">
        <w:rPr>
          <w:b w:val="0"/>
          <w:kern w:val="1"/>
        </w:rPr>
        <w:t xml:space="preserve">., с подземным газопроводом протяженностью 422,16 </w:t>
      </w:r>
      <w:proofErr w:type="spellStart"/>
      <w:r w:rsidRPr="00080A48">
        <w:rPr>
          <w:b w:val="0"/>
          <w:kern w:val="1"/>
        </w:rPr>
        <w:t>пог.м</w:t>
      </w:r>
      <w:proofErr w:type="spellEnd"/>
      <w:r w:rsidRPr="00080A48">
        <w:rPr>
          <w:b w:val="0"/>
          <w:kern w:val="1"/>
        </w:rPr>
        <w:t xml:space="preserve">., диаметр 57; 76; 108; 133 мм.), кадастровый номер 46:12:060111:240, адрес: </w:t>
      </w:r>
      <w:proofErr w:type="gramStart"/>
      <w:r w:rsidRPr="00080A48">
        <w:rPr>
          <w:b w:val="0"/>
          <w:kern w:val="1"/>
        </w:rPr>
        <w:t xml:space="preserve">Курская область, Курчатовский район, п. им. К. Либкнехта, ул. Октябрьская, участки № 3, № 5, № 7 </w:t>
      </w:r>
      <w:proofErr w:type="spellStart"/>
      <w:r>
        <w:rPr>
          <w:b w:val="0"/>
          <w:kern w:val="1"/>
        </w:rPr>
        <w:t>куб.м</w:t>
      </w:r>
      <w:proofErr w:type="spellEnd"/>
      <w:r>
        <w:rPr>
          <w:b w:val="0"/>
          <w:kern w:val="1"/>
        </w:rPr>
        <w:t>.</w:t>
      </w:r>
      <w:proofErr w:type="gramEnd"/>
    </w:p>
    <w:p w:rsidR="009C1E3D" w:rsidRPr="00664011" w:rsidRDefault="009C1E3D" w:rsidP="00276BDE">
      <w:pPr>
        <w:ind w:firstLine="540"/>
        <w:jc w:val="both"/>
      </w:pPr>
      <w:r w:rsidRPr="00664011">
        <w:t xml:space="preserve">Начальная цена продаваемого имущества </w:t>
      </w:r>
      <w:r w:rsidR="00276BDE">
        <w:t>– 51 000 (Пятьдесят одна тысяча) рублей 00</w:t>
      </w:r>
      <w:r w:rsidRPr="00664011">
        <w:t>копеек без учета НДС.</w:t>
      </w:r>
    </w:p>
    <w:p w:rsidR="009C1E3D" w:rsidRPr="00664011" w:rsidRDefault="009C1E3D" w:rsidP="009C1E3D">
      <w:pPr>
        <w:ind w:firstLine="540"/>
        <w:jc w:val="both"/>
      </w:pPr>
      <w:r w:rsidRPr="00664011">
        <w:t xml:space="preserve">Форма проведения аукциона  – </w:t>
      </w:r>
      <w:proofErr w:type="gramStart"/>
      <w:r w:rsidRPr="00664011">
        <w:t>открытый</w:t>
      </w:r>
      <w:proofErr w:type="gramEnd"/>
      <w:r w:rsidRPr="00664011">
        <w:t xml:space="preserve"> по составу участников.</w:t>
      </w:r>
    </w:p>
    <w:p w:rsidR="009C1E3D" w:rsidRPr="00664011" w:rsidRDefault="009C1E3D" w:rsidP="009C1E3D">
      <w:pPr>
        <w:ind w:firstLine="540"/>
        <w:jc w:val="both"/>
      </w:pPr>
      <w:r w:rsidRPr="00664011">
        <w:t>Форма подачи предложений по продаже (приватизации) -  открытая (поднятием карточки с номером участника).</w:t>
      </w:r>
    </w:p>
    <w:p w:rsidR="009C1E3D" w:rsidRDefault="009C1E3D" w:rsidP="009C1E3D">
      <w:pPr>
        <w:ind w:firstLine="540"/>
        <w:jc w:val="both"/>
      </w:pPr>
      <w:r w:rsidRPr="00664011">
        <w:t xml:space="preserve">Шаг аукциона </w:t>
      </w:r>
      <w:r w:rsidR="00080A48">
        <w:t>(5 % от начальной</w:t>
      </w:r>
      <w:r w:rsidR="00417D88">
        <w:t xml:space="preserve">  цены) – 2 550-00 руб.</w:t>
      </w:r>
    </w:p>
    <w:p w:rsidR="00417D88" w:rsidRPr="00664011" w:rsidRDefault="00080A48" w:rsidP="009C1E3D">
      <w:pPr>
        <w:ind w:firstLine="540"/>
        <w:jc w:val="both"/>
      </w:pPr>
      <w:r>
        <w:t>Задаток (20 % от начальной цены) – 10 200</w:t>
      </w:r>
      <w:r w:rsidR="00417D88">
        <w:t>-00 руб.</w:t>
      </w:r>
    </w:p>
    <w:p w:rsidR="00080A48" w:rsidRDefault="00080A48" w:rsidP="009C1E3D">
      <w:pPr>
        <w:ind w:firstLine="540"/>
        <w:jc w:val="both"/>
      </w:pPr>
    </w:p>
    <w:p w:rsidR="00080A48" w:rsidRDefault="00080A48" w:rsidP="00080A48">
      <w:pPr>
        <w:ind w:firstLine="540"/>
        <w:jc w:val="center"/>
        <w:rPr>
          <w:b/>
        </w:rPr>
      </w:pPr>
      <w:r>
        <w:rPr>
          <w:b/>
        </w:rPr>
        <w:t>Лот № 2:</w:t>
      </w:r>
    </w:p>
    <w:p w:rsidR="00080A48" w:rsidRPr="00080A48" w:rsidRDefault="00080A48" w:rsidP="00080A48">
      <w:pPr>
        <w:ind w:firstLine="540"/>
        <w:jc w:val="both"/>
      </w:pPr>
    </w:p>
    <w:p w:rsidR="00080A48" w:rsidRDefault="00080A48" w:rsidP="009C1E3D">
      <w:pPr>
        <w:ind w:firstLine="540"/>
        <w:jc w:val="both"/>
        <w:rPr>
          <w:kern w:val="1"/>
        </w:rPr>
      </w:pPr>
      <w:r>
        <w:rPr>
          <w:kern w:val="1"/>
        </w:rPr>
        <w:t>Г</w:t>
      </w:r>
      <w:r>
        <w:rPr>
          <w:kern w:val="1"/>
        </w:rPr>
        <w:t xml:space="preserve">азовая емкость (групповая резервуарная установка из 3-х емкостей объем: 4,8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4,8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5,0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 с подземным газопроводом протяженностью 246,58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>., диаметр 57; 114 мм.), кадастровый номер 46:12:060107:126, адрес: Курская область, Курчатовский район, п. им. К. Либкнехта, ул. Советская, участки № 5а, № 7а</w:t>
      </w:r>
      <w:r>
        <w:rPr>
          <w:kern w:val="1"/>
        </w:rPr>
        <w:t>.</w:t>
      </w:r>
    </w:p>
    <w:p w:rsidR="00080A48" w:rsidRPr="00664011" w:rsidRDefault="00080A48" w:rsidP="00080A48">
      <w:pPr>
        <w:ind w:firstLine="540"/>
        <w:jc w:val="both"/>
      </w:pPr>
      <w:r w:rsidRPr="00664011">
        <w:t xml:space="preserve">Начальная цена продаваемого имущества </w:t>
      </w:r>
      <w:r w:rsidR="008C4663">
        <w:t>– 57 000 (Пятьдесят семь тысяч</w:t>
      </w:r>
      <w:r>
        <w:t>) рублей 00</w:t>
      </w:r>
      <w:r w:rsidRPr="00664011">
        <w:t>копеек без учета НДС.</w:t>
      </w:r>
    </w:p>
    <w:p w:rsidR="00080A48" w:rsidRPr="00664011" w:rsidRDefault="00080A48" w:rsidP="00080A48">
      <w:pPr>
        <w:ind w:firstLine="540"/>
        <w:jc w:val="both"/>
      </w:pPr>
      <w:r w:rsidRPr="00664011">
        <w:t xml:space="preserve">Форма проведения аукциона  – </w:t>
      </w:r>
      <w:proofErr w:type="gramStart"/>
      <w:r w:rsidRPr="00664011">
        <w:t>открытый</w:t>
      </w:r>
      <w:proofErr w:type="gramEnd"/>
      <w:r w:rsidRPr="00664011">
        <w:t xml:space="preserve"> по составу участников.</w:t>
      </w:r>
    </w:p>
    <w:p w:rsidR="00080A48" w:rsidRPr="00664011" w:rsidRDefault="00080A48" w:rsidP="00080A48">
      <w:pPr>
        <w:ind w:firstLine="540"/>
        <w:jc w:val="both"/>
      </w:pPr>
      <w:r w:rsidRPr="00664011">
        <w:t>Форма подачи предложений по продаже (приватизации) -  открытая (поднятием карточки с номером участника).</w:t>
      </w:r>
    </w:p>
    <w:p w:rsidR="00080A48" w:rsidRDefault="00080A48" w:rsidP="00080A48">
      <w:pPr>
        <w:ind w:firstLine="540"/>
        <w:jc w:val="both"/>
      </w:pPr>
      <w:r w:rsidRPr="00664011">
        <w:t xml:space="preserve">Шаг аукциона </w:t>
      </w:r>
      <w:r>
        <w:t>(5 % от начальной</w:t>
      </w:r>
      <w:r w:rsidR="008C4663">
        <w:t xml:space="preserve">  цены) – 2 850</w:t>
      </w:r>
      <w:r>
        <w:t>-00 руб.</w:t>
      </w:r>
    </w:p>
    <w:p w:rsidR="00080A48" w:rsidRDefault="00080A48" w:rsidP="00080A48">
      <w:pPr>
        <w:ind w:firstLine="540"/>
        <w:jc w:val="both"/>
      </w:pPr>
      <w:r>
        <w:t>Задаток (2</w:t>
      </w:r>
      <w:r w:rsidR="008C4663">
        <w:t>0 % от начальной цены) – 11 4</w:t>
      </w:r>
      <w:r>
        <w:t>00-00 руб.</w:t>
      </w:r>
    </w:p>
    <w:p w:rsidR="008C4663" w:rsidRDefault="008C4663" w:rsidP="00080A48">
      <w:pPr>
        <w:ind w:firstLine="540"/>
        <w:jc w:val="both"/>
      </w:pPr>
    </w:p>
    <w:p w:rsidR="008C4663" w:rsidRPr="008C4663" w:rsidRDefault="008C4663" w:rsidP="008C4663">
      <w:pPr>
        <w:ind w:firstLine="540"/>
        <w:jc w:val="center"/>
        <w:rPr>
          <w:b/>
        </w:rPr>
      </w:pPr>
      <w:r w:rsidRPr="008C4663">
        <w:rPr>
          <w:b/>
        </w:rPr>
        <w:t>Лот № 3:</w:t>
      </w:r>
    </w:p>
    <w:p w:rsidR="008C4663" w:rsidRDefault="008C4663" w:rsidP="00080A48">
      <w:pPr>
        <w:ind w:firstLine="540"/>
        <w:jc w:val="both"/>
      </w:pPr>
    </w:p>
    <w:p w:rsidR="008C4663" w:rsidRDefault="008C4663" w:rsidP="00080A48">
      <w:pPr>
        <w:ind w:firstLine="540"/>
        <w:jc w:val="both"/>
        <w:rPr>
          <w:kern w:val="1"/>
        </w:rPr>
      </w:pPr>
      <w:r>
        <w:rPr>
          <w:kern w:val="1"/>
        </w:rPr>
        <w:t>Г</w:t>
      </w:r>
      <w:r>
        <w:rPr>
          <w:kern w:val="1"/>
        </w:rPr>
        <w:t xml:space="preserve">азовая емкость (групповая резервуарная установка из 2-х емкостей объем по 4,2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с подземным газопроводом протяженностью 129,4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>., диаметр 40; 57; 102 мм.), кадастровый номер 46:12:060111:234, адрес: Курская область, Курчатовский район, п. им. К. Либкнехта, ул. Кирова, участок № 9а</w:t>
      </w:r>
      <w:r>
        <w:rPr>
          <w:kern w:val="1"/>
        </w:rPr>
        <w:t>.</w:t>
      </w:r>
    </w:p>
    <w:p w:rsidR="008C4663" w:rsidRPr="00664011" w:rsidRDefault="008C4663" w:rsidP="008C4663">
      <w:pPr>
        <w:ind w:firstLine="540"/>
        <w:jc w:val="both"/>
      </w:pPr>
      <w:r w:rsidRPr="00664011">
        <w:t xml:space="preserve">Начальная цена продаваемого имущества </w:t>
      </w:r>
      <w:r>
        <w:t>– 34 000 (Тридцать четыре</w:t>
      </w:r>
      <w:r>
        <w:t xml:space="preserve"> тысяч</w:t>
      </w:r>
      <w:r>
        <w:t>и</w:t>
      </w:r>
      <w:r>
        <w:t>) рублей 00</w:t>
      </w:r>
      <w:r>
        <w:t xml:space="preserve"> </w:t>
      </w:r>
      <w:r w:rsidRPr="00664011">
        <w:t>копеек без учета НДС.</w:t>
      </w:r>
    </w:p>
    <w:p w:rsidR="008C4663" w:rsidRPr="00664011" w:rsidRDefault="008C4663" w:rsidP="008C4663">
      <w:pPr>
        <w:ind w:firstLine="540"/>
        <w:jc w:val="both"/>
      </w:pPr>
      <w:r w:rsidRPr="00664011">
        <w:t xml:space="preserve">Форма проведения аукциона  – </w:t>
      </w:r>
      <w:proofErr w:type="gramStart"/>
      <w:r w:rsidRPr="00664011">
        <w:t>открытый</w:t>
      </w:r>
      <w:proofErr w:type="gramEnd"/>
      <w:r w:rsidRPr="00664011">
        <w:t xml:space="preserve"> по составу участников.</w:t>
      </w:r>
    </w:p>
    <w:p w:rsidR="008C4663" w:rsidRPr="00664011" w:rsidRDefault="008C4663" w:rsidP="008C4663">
      <w:pPr>
        <w:ind w:firstLine="540"/>
        <w:jc w:val="both"/>
      </w:pPr>
      <w:r w:rsidRPr="00664011">
        <w:t>Форма подачи предложений по продаже (приватизации) -  открытая (поднятием карточки с номером участника).</w:t>
      </w:r>
    </w:p>
    <w:p w:rsidR="008C4663" w:rsidRDefault="008C4663" w:rsidP="008C4663">
      <w:pPr>
        <w:ind w:firstLine="540"/>
        <w:jc w:val="both"/>
      </w:pPr>
      <w:r w:rsidRPr="00664011">
        <w:t xml:space="preserve">Шаг аукциона </w:t>
      </w:r>
      <w:r>
        <w:t>(5 % от начальной</w:t>
      </w:r>
      <w:r>
        <w:t xml:space="preserve">  цены) – 1 700</w:t>
      </w:r>
      <w:r>
        <w:t>-00 руб.</w:t>
      </w:r>
    </w:p>
    <w:p w:rsidR="008C4663" w:rsidRDefault="008C4663" w:rsidP="008C4663">
      <w:pPr>
        <w:ind w:firstLine="540"/>
        <w:jc w:val="both"/>
      </w:pPr>
      <w:r>
        <w:t>Задаток (2</w:t>
      </w:r>
      <w:r>
        <w:t>0 % от начальной цены) – 6 8</w:t>
      </w:r>
      <w:r>
        <w:t>00-00 руб.</w:t>
      </w:r>
    </w:p>
    <w:p w:rsidR="008C4663" w:rsidRDefault="008C4663" w:rsidP="008C4663">
      <w:pPr>
        <w:ind w:firstLine="540"/>
        <w:jc w:val="both"/>
      </w:pPr>
    </w:p>
    <w:p w:rsidR="008C4663" w:rsidRDefault="008C4663" w:rsidP="008C4663">
      <w:pPr>
        <w:ind w:firstLine="540"/>
        <w:jc w:val="center"/>
        <w:rPr>
          <w:b/>
        </w:rPr>
      </w:pPr>
      <w:r>
        <w:rPr>
          <w:b/>
        </w:rPr>
        <w:lastRenderedPageBreak/>
        <w:t>Лот № 4:</w:t>
      </w:r>
    </w:p>
    <w:p w:rsidR="008C4663" w:rsidRDefault="008C4663" w:rsidP="008C4663">
      <w:pPr>
        <w:ind w:firstLine="540"/>
        <w:jc w:val="center"/>
        <w:rPr>
          <w:b/>
        </w:rPr>
      </w:pPr>
    </w:p>
    <w:p w:rsidR="008C4663" w:rsidRDefault="008C4663" w:rsidP="008C4663">
      <w:pPr>
        <w:ind w:firstLine="540"/>
        <w:jc w:val="both"/>
        <w:rPr>
          <w:kern w:val="1"/>
        </w:rPr>
      </w:pPr>
      <w:r>
        <w:rPr>
          <w:kern w:val="1"/>
        </w:rPr>
        <w:t>Г</w:t>
      </w:r>
      <w:r>
        <w:rPr>
          <w:kern w:val="1"/>
        </w:rPr>
        <w:t xml:space="preserve">азовая емкость (групповая резервуарная установка из 3-х емкостей объем по 4,2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с подземным газопроводом протяженностью 272,5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>., диаметр 57; 76; 114 мм.), кадастровый номер 46:12:060107:120, адрес: Курская область, Курчатовский район, п. им. К. Либкнехта, ул. Мира, участки № 3, № 5; № 7</w:t>
      </w:r>
      <w:r>
        <w:rPr>
          <w:kern w:val="1"/>
        </w:rPr>
        <w:t>.</w:t>
      </w:r>
    </w:p>
    <w:p w:rsidR="008C4663" w:rsidRPr="00664011" w:rsidRDefault="008C4663" w:rsidP="008C4663">
      <w:pPr>
        <w:ind w:firstLine="540"/>
        <w:jc w:val="both"/>
      </w:pPr>
      <w:r w:rsidRPr="00664011">
        <w:t xml:space="preserve">Начальная цена продаваемого имущества </w:t>
      </w:r>
      <w:r>
        <w:t>– 57 000 (Пятьдесят семь тысяч) рублей 00</w:t>
      </w:r>
      <w:r w:rsidRPr="00664011">
        <w:t>копеек без учета НДС.</w:t>
      </w:r>
    </w:p>
    <w:p w:rsidR="008C4663" w:rsidRPr="00664011" w:rsidRDefault="008C4663" w:rsidP="008C4663">
      <w:pPr>
        <w:ind w:firstLine="540"/>
        <w:jc w:val="both"/>
      </w:pPr>
      <w:r w:rsidRPr="00664011">
        <w:t xml:space="preserve">Форма проведения аукциона  – </w:t>
      </w:r>
      <w:proofErr w:type="gramStart"/>
      <w:r w:rsidRPr="00664011">
        <w:t>открытый</w:t>
      </w:r>
      <w:proofErr w:type="gramEnd"/>
      <w:r w:rsidRPr="00664011">
        <w:t xml:space="preserve"> по составу участников.</w:t>
      </w:r>
    </w:p>
    <w:p w:rsidR="008C4663" w:rsidRPr="00664011" w:rsidRDefault="008C4663" w:rsidP="008C4663">
      <w:pPr>
        <w:ind w:firstLine="540"/>
        <w:jc w:val="both"/>
      </w:pPr>
      <w:r w:rsidRPr="00664011">
        <w:t>Форма подачи предложений по продаже (приватизации) -  открытая (поднятием карточки с номером участника).</w:t>
      </w:r>
    </w:p>
    <w:p w:rsidR="008C4663" w:rsidRDefault="008C4663" w:rsidP="008C4663">
      <w:pPr>
        <w:ind w:firstLine="540"/>
        <w:jc w:val="both"/>
      </w:pPr>
      <w:r w:rsidRPr="00664011">
        <w:t xml:space="preserve">Шаг аукциона </w:t>
      </w:r>
      <w:r>
        <w:t>(5 % от начальной  цены) – 2 850-00 руб.</w:t>
      </w:r>
    </w:p>
    <w:p w:rsidR="008C4663" w:rsidRDefault="008C4663" w:rsidP="008C4663">
      <w:pPr>
        <w:ind w:firstLine="540"/>
        <w:jc w:val="both"/>
      </w:pPr>
      <w:r>
        <w:t>Задаток (20 % от начальной цены) – 11 400-00 руб.</w:t>
      </w:r>
    </w:p>
    <w:p w:rsidR="008C4663" w:rsidRDefault="008C4663" w:rsidP="008C4663">
      <w:pPr>
        <w:ind w:firstLine="540"/>
        <w:jc w:val="both"/>
      </w:pPr>
    </w:p>
    <w:p w:rsidR="008C4663" w:rsidRDefault="008C4663" w:rsidP="008C4663">
      <w:pPr>
        <w:ind w:firstLine="540"/>
        <w:jc w:val="center"/>
        <w:rPr>
          <w:b/>
        </w:rPr>
      </w:pPr>
      <w:r>
        <w:rPr>
          <w:b/>
        </w:rPr>
        <w:t>Лот № 5:</w:t>
      </w:r>
    </w:p>
    <w:p w:rsidR="008C4663" w:rsidRDefault="008C4663" w:rsidP="008C4663">
      <w:pPr>
        <w:ind w:firstLine="540"/>
        <w:jc w:val="center"/>
        <w:rPr>
          <w:b/>
        </w:rPr>
      </w:pPr>
    </w:p>
    <w:p w:rsidR="008C4663" w:rsidRDefault="008C4663" w:rsidP="008C4663">
      <w:pPr>
        <w:ind w:firstLine="540"/>
        <w:jc w:val="both"/>
        <w:rPr>
          <w:kern w:val="1"/>
        </w:rPr>
      </w:pPr>
      <w:r>
        <w:rPr>
          <w:kern w:val="1"/>
        </w:rPr>
        <w:t>Г</w:t>
      </w:r>
      <w:r>
        <w:rPr>
          <w:kern w:val="1"/>
        </w:rPr>
        <w:t xml:space="preserve">азовая емкость (групповая резервуарная установка их 3-х емкостей объем по 4,2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с подземным газопроводом протяженностью 1125,0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>., диаметр 40; 57; 76; 89 мм.), кадастровый номер 46:12:061101:110, адрес: Курская область, Курчатовский район, п. им. К. Либкнехта, ул. Совхозная, участки № 1-18</w:t>
      </w:r>
      <w:r>
        <w:rPr>
          <w:kern w:val="1"/>
        </w:rPr>
        <w:t>.</w:t>
      </w:r>
    </w:p>
    <w:p w:rsidR="008C4663" w:rsidRPr="00664011" w:rsidRDefault="008C4663" w:rsidP="008C4663">
      <w:pPr>
        <w:ind w:firstLine="540"/>
        <w:jc w:val="both"/>
      </w:pPr>
      <w:r w:rsidRPr="00664011">
        <w:t xml:space="preserve">Начальная цена продаваемого имущества </w:t>
      </w:r>
      <w:r>
        <w:t>– 57 000 (Пятьдесят семь тысяч) рублей 00</w:t>
      </w:r>
      <w:r w:rsidRPr="00664011">
        <w:t>копеек без учета НДС.</w:t>
      </w:r>
    </w:p>
    <w:p w:rsidR="008C4663" w:rsidRPr="00664011" w:rsidRDefault="008C4663" w:rsidP="008C4663">
      <w:pPr>
        <w:ind w:firstLine="540"/>
        <w:jc w:val="both"/>
      </w:pPr>
      <w:r w:rsidRPr="00664011">
        <w:t xml:space="preserve">Форма проведения аукциона  – </w:t>
      </w:r>
      <w:proofErr w:type="gramStart"/>
      <w:r w:rsidRPr="00664011">
        <w:t>открытый</w:t>
      </w:r>
      <w:proofErr w:type="gramEnd"/>
      <w:r w:rsidRPr="00664011">
        <w:t xml:space="preserve"> по составу участников.</w:t>
      </w:r>
    </w:p>
    <w:p w:rsidR="008C4663" w:rsidRPr="00664011" w:rsidRDefault="008C4663" w:rsidP="008C4663">
      <w:pPr>
        <w:ind w:firstLine="540"/>
        <w:jc w:val="both"/>
      </w:pPr>
      <w:r w:rsidRPr="00664011">
        <w:t>Форма подачи предложений по продаже (приватизации) -  открытая (поднятием карточки с номером участника).</w:t>
      </w:r>
    </w:p>
    <w:p w:rsidR="008C4663" w:rsidRDefault="008C4663" w:rsidP="008C4663">
      <w:pPr>
        <w:ind w:firstLine="540"/>
        <w:jc w:val="both"/>
      </w:pPr>
      <w:r w:rsidRPr="00664011">
        <w:t xml:space="preserve">Шаг аукциона </w:t>
      </w:r>
      <w:r>
        <w:t>(5 % от начальной  цены) – 2 850-00 руб.</w:t>
      </w:r>
    </w:p>
    <w:p w:rsidR="008C4663" w:rsidRDefault="008C4663" w:rsidP="008C4663">
      <w:pPr>
        <w:ind w:firstLine="540"/>
        <w:jc w:val="both"/>
      </w:pPr>
      <w:r>
        <w:t>Задаток (20 % от начальной цены) – 11 400-00 руб.</w:t>
      </w:r>
    </w:p>
    <w:p w:rsidR="008C4663" w:rsidRDefault="008C4663" w:rsidP="00080A48">
      <w:pPr>
        <w:ind w:firstLine="540"/>
        <w:jc w:val="both"/>
        <w:rPr>
          <w:kern w:val="1"/>
        </w:rPr>
      </w:pPr>
    </w:p>
    <w:p w:rsidR="008C4663" w:rsidRDefault="008C4663" w:rsidP="00080A48">
      <w:pPr>
        <w:ind w:firstLine="540"/>
        <w:jc w:val="both"/>
      </w:pPr>
    </w:p>
    <w:p w:rsidR="00080A48" w:rsidRPr="00664011" w:rsidRDefault="00080A48" w:rsidP="009C1E3D">
      <w:pPr>
        <w:ind w:firstLine="540"/>
        <w:jc w:val="both"/>
      </w:pPr>
      <w:r w:rsidRPr="00664011">
        <w:t>Критерии выявления победителя – наиболее высокая цена, предложенная участником в ходе аукциона.</w:t>
      </w:r>
    </w:p>
    <w:p w:rsidR="009C1E3D" w:rsidRPr="00664011" w:rsidRDefault="009C1E3D" w:rsidP="009C1E3D">
      <w:pPr>
        <w:ind w:firstLine="540"/>
        <w:jc w:val="both"/>
      </w:pPr>
      <w:r w:rsidRPr="00664011">
        <w:t xml:space="preserve">Заявки на участие в аукционе принимаются </w:t>
      </w:r>
      <w:r w:rsidR="008C4663">
        <w:t>с 20</w:t>
      </w:r>
      <w:r w:rsidR="00664011" w:rsidRPr="00664011">
        <w:t>.06.2018 г.</w:t>
      </w:r>
      <w:r w:rsidR="008C4663">
        <w:t xml:space="preserve"> с 14 час. 00 мин.</w:t>
      </w:r>
      <w:r w:rsidR="00664011" w:rsidRPr="00664011">
        <w:t xml:space="preserve"> по 16.07.2018 г.</w:t>
      </w:r>
      <w:r w:rsidRPr="00664011">
        <w:t xml:space="preserve"> </w:t>
      </w:r>
      <w:r w:rsidR="003A03D5">
        <w:t>до 14</w:t>
      </w:r>
      <w:r w:rsidR="008C4663">
        <w:t xml:space="preserve"> час. 00 мин.</w:t>
      </w:r>
      <w:r w:rsidRPr="00664011">
        <w:t>, по  адресу: поселок имени К.</w:t>
      </w:r>
      <w:r w:rsidR="00664011" w:rsidRPr="00664011">
        <w:t xml:space="preserve"> </w:t>
      </w:r>
      <w:r w:rsidRPr="00664011">
        <w:t>Либкнехта, ул. З.Х.</w:t>
      </w:r>
      <w:r w:rsidR="00664011" w:rsidRPr="00664011">
        <w:t xml:space="preserve"> </w:t>
      </w:r>
      <w:r w:rsidRPr="00664011">
        <w:t>Суворова, 7-а (администрация поселка).</w:t>
      </w:r>
    </w:p>
    <w:p w:rsidR="009C1E3D" w:rsidRPr="00276BDE" w:rsidRDefault="00664011" w:rsidP="009C1E3D">
      <w:pPr>
        <w:ind w:firstLine="540"/>
        <w:jc w:val="both"/>
      </w:pPr>
      <w:r w:rsidRPr="00664011">
        <w:t>К участию в аукционе</w:t>
      </w:r>
      <w:r w:rsidR="009C1E3D" w:rsidRPr="00664011">
        <w:t xml:space="preserve"> допускаются юридические и физические лица, своевременно подавшие заявку и  перечисл</w:t>
      </w:r>
      <w:r w:rsidR="00754F82">
        <w:t>ившие  сумму задатка в размере 2</w:t>
      </w:r>
      <w:r w:rsidR="009C1E3D" w:rsidRPr="00664011">
        <w:t>0% от начальной цены по следующим реквизитам</w:t>
      </w:r>
      <w:r w:rsidR="009C1E3D" w:rsidRPr="00276BDE">
        <w:t>: Получатель: УФК по Курской области (Администрация поселка имени К.</w:t>
      </w:r>
      <w:r w:rsidR="00417D88">
        <w:t xml:space="preserve"> </w:t>
      </w:r>
      <w:r w:rsidR="009C1E3D" w:rsidRPr="00276BDE">
        <w:t xml:space="preserve"> Курчатовского района Курской области) ИНН 4612000967, КПП 461201001, БИК 043807001, ОКТМО 38621153, </w:t>
      </w:r>
      <w:proofErr w:type="gramStart"/>
      <w:r w:rsidR="009C1E3D" w:rsidRPr="00276BDE">
        <w:t>р</w:t>
      </w:r>
      <w:proofErr w:type="gramEnd"/>
      <w:r w:rsidR="009C1E3D" w:rsidRPr="00276BDE">
        <w:t xml:space="preserve">/с N 40302810338073000070 в Отделении Курск, </w:t>
      </w:r>
      <w:r w:rsidR="008C4663">
        <w:t>л/с 05443013370</w:t>
      </w:r>
      <w:r w:rsidR="009C1E3D" w:rsidRPr="00276BDE">
        <w:t xml:space="preserve">. </w:t>
      </w:r>
    </w:p>
    <w:p w:rsidR="009C1E3D" w:rsidRPr="00664011" w:rsidRDefault="009C1E3D" w:rsidP="009C1E3D">
      <w:pPr>
        <w:ind w:firstLine="540"/>
        <w:jc w:val="both"/>
      </w:pPr>
      <w:r w:rsidRPr="00664011">
        <w:t>К заявке на участие в аукционе должны быть приложены следующие документы:</w:t>
      </w:r>
    </w:p>
    <w:p w:rsidR="009C1E3D" w:rsidRPr="00664011" w:rsidRDefault="009C1E3D" w:rsidP="009C1E3D">
      <w:pPr>
        <w:ind w:firstLine="540"/>
        <w:jc w:val="both"/>
      </w:pPr>
      <w:r w:rsidRPr="00664011">
        <w:t>- платежный документ с отметкой банка плательщика об исполнении, подтверждающий внесение претендентом установленной суммы за</w:t>
      </w:r>
      <w:r w:rsidR="00664011" w:rsidRPr="00664011">
        <w:t>датка. Участник аукциона обязан</w:t>
      </w:r>
      <w:r w:rsidRPr="00664011">
        <w:t xml:space="preserve"> обеспечить поступление перечисленног</w:t>
      </w:r>
      <w:r w:rsidR="003A03D5">
        <w:t>о задатка на счет продавца до 14</w:t>
      </w:r>
      <w:bookmarkStart w:id="0" w:name="_GoBack"/>
      <w:bookmarkEnd w:id="0"/>
      <w:r w:rsidRPr="00664011">
        <w:t>.00 час. 1</w:t>
      </w:r>
      <w:r w:rsidR="00664011" w:rsidRPr="00664011">
        <w:t>6</w:t>
      </w:r>
      <w:r w:rsidRPr="00664011">
        <w:t>.</w:t>
      </w:r>
      <w:r w:rsidR="00664011" w:rsidRPr="00664011">
        <w:t xml:space="preserve">07.2018 </w:t>
      </w:r>
      <w:r w:rsidRPr="00664011">
        <w:t>г.</w:t>
      </w:r>
    </w:p>
    <w:p w:rsidR="009C1E3D" w:rsidRPr="00664011" w:rsidRDefault="009C1E3D" w:rsidP="009C1E3D">
      <w:pPr>
        <w:ind w:firstLine="540"/>
        <w:jc w:val="both"/>
      </w:pPr>
      <w:r w:rsidRPr="00664011">
        <w:t>Физические лица предъявляют документ, удостоверяющий личность.</w:t>
      </w:r>
    </w:p>
    <w:p w:rsidR="009C1E3D" w:rsidRPr="00664011" w:rsidRDefault="009C1E3D" w:rsidP="009C1E3D">
      <w:pPr>
        <w:ind w:firstLine="540"/>
        <w:jc w:val="both"/>
      </w:pPr>
      <w:r w:rsidRPr="00664011">
        <w:t>Юридические лица дополнительно представляют следующие документы:</w:t>
      </w:r>
    </w:p>
    <w:p w:rsidR="009C1E3D" w:rsidRPr="00664011" w:rsidRDefault="009C1E3D" w:rsidP="009C1E3D">
      <w:pPr>
        <w:ind w:firstLine="540"/>
        <w:jc w:val="both"/>
      </w:pPr>
      <w:r w:rsidRPr="00664011">
        <w:t>- нотариально заверенные копии учредительных документов;</w:t>
      </w:r>
    </w:p>
    <w:p w:rsidR="009C1E3D" w:rsidRPr="00664011" w:rsidRDefault="009C1E3D" w:rsidP="009C1E3D">
      <w:pPr>
        <w:ind w:firstLine="540"/>
        <w:jc w:val="both"/>
      </w:pPr>
      <w:r w:rsidRPr="00664011">
        <w:t>-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9C1E3D" w:rsidRPr="00664011" w:rsidRDefault="009C1E3D" w:rsidP="009C1E3D">
      <w:pPr>
        <w:ind w:firstLine="540"/>
        <w:jc w:val="both"/>
      </w:pPr>
      <w:r w:rsidRPr="00664011">
        <w:lastRenderedPageBreak/>
        <w:t>-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9C1E3D" w:rsidRPr="00664011" w:rsidRDefault="009C1E3D" w:rsidP="009C1E3D">
      <w:pPr>
        <w:ind w:firstLine="540"/>
        <w:jc w:val="both"/>
      </w:pPr>
      <w:r w:rsidRPr="00664011">
        <w:t>- иные документы, в соответствии с требованиями законодательства и учредительными документами претендента;</w:t>
      </w:r>
    </w:p>
    <w:p w:rsidR="009C1E3D" w:rsidRPr="00664011" w:rsidRDefault="009C1E3D" w:rsidP="009C1E3D">
      <w:pPr>
        <w:ind w:firstLine="540"/>
        <w:jc w:val="both"/>
      </w:pPr>
      <w:r w:rsidRPr="00664011">
        <w:t>- опись представленных документов.</w:t>
      </w:r>
    </w:p>
    <w:p w:rsidR="009C1E3D" w:rsidRPr="00664011" w:rsidRDefault="009C1E3D" w:rsidP="009C1E3D">
      <w:pPr>
        <w:ind w:firstLine="540"/>
        <w:jc w:val="both"/>
      </w:pPr>
      <w:r w:rsidRPr="00664011">
        <w:t>В случае подачи заявки представителем претендента предъявляется надлежащим образом оформленная доверенность.</w:t>
      </w:r>
    </w:p>
    <w:p w:rsidR="009C1E3D" w:rsidRPr="00664011" w:rsidRDefault="009C1E3D" w:rsidP="009C1E3D">
      <w:pPr>
        <w:ind w:firstLine="540"/>
        <w:jc w:val="both"/>
      </w:pPr>
      <w:r w:rsidRPr="00664011">
        <w:t>Критерии выявления победителей – максимальная цена, предложенная за покупку муниципального имущества.</w:t>
      </w:r>
    </w:p>
    <w:p w:rsidR="009C1E3D" w:rsidRDefault="009C1E3D" w:rsidP="009C1E3D">
      <w:pPr>
        <w:ind w:firstLine="540"/>
        <w:jc w:val="both"/>
      </w:pPr>
      <w:r w:rsidRPr="00664011">
        <w:t>Задаток, внесенный победителем аукциона на счет продавца, засчитывается в счет оплаты приобретаемого имущества. Остальным участникам задатки возвращаются в 5-дневный срок с момента подведения итогов аукциона.</w:t>
      </w:r>
    </w:p>
    <w:p w:rsidR="00754F82" w:rsidRPr="00754F82" w:rsidRDefault="00754F82" w:rsidP="00754F82">
      <w:pPr>
        <w:suppressLineNumbers/>
        <w:ind w:firstLine="709"/>
        <w:jc w:val="both"/>
        <w:rPr>
          <w:b/>
          <w:lang w:eastAsia="ru-RU"/>
        </w:rPr>
      </w:pPr>
      <w:r w:rsidRPr="00754F82">
        <w:rPr>
          <w:lang w:eastAsia="ru-RU"/>
        </w:rPr>
        <w:t xml:space="preserve">Место, дата и время рассмотрения заявок на участие в аукционе: </w:t>
      </w:r>
      <w:r w:rsidRPr="00754F82">
        <w:rPr>
          <w:bCs/>
          <w:lang w:eastAsia="ru-RU"/>
        </w:rPr>
        <w:t>Администрация поселка имени К.</w:t>
      </w:r>
      <w:r>
        <w:rPr>
          <w:bCs/>
          <w:lang w:eastAsia="ru-RU"/>
        </w:rPr>
        <w:t xml:space="preserve"> </w:t>
      </w:r>
      <w:r w:rsidRPr="00754F82">
        <w:rPr>
          <w:bCs/>
          <w:lang w:eastAsia="ru-RU"/>
        </w:rPr>
        <w:t>Либкнехта Курчатовского района</w:t>
      </w:r>
      <w:r w:rsidRPr="00754F82">
        <w:rPr>
          <w:lang w:eastAsia="ru-RU"/>
        </w:rPr>
        <w:t>,</w:t>
      </w:r>
      <w:r w:rsidRPr="00754F82">
        <w:rPr>
          <w:b/>
          <w:lang w:eastAsia="ru-RU"/>
        </w:rPr>
        <w:t xml:space="preserve"> </w:t>
      </w:r>
      <w:r w:rsidRPr="00754F82">
        <w:rPr>
          <w:lang w:eastAsia="ru-RU"/>
        </w:rPr>
        <w:t>307240, Курская область, Курчатовский район, поселок имени К.</w:t>
      </w:r>
      <w:r>
        <w:rPr>
          <w:lang w:eastAsia="ru-RU"/>
        </w:rPr>
        <w:t xml:space="preserve"> </w:t>
      </w:r>
      <w:r w:rsidRPr="00754F82">
        <w:rPr>
          <w:lang w:eastAsia="ru-RU"/>
        </w:rPr>
        <w:t>Либкнехта, ул.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З.Х.Суворова</w:t>
      </w:r>
      <w:proofErr w:type="spellEnd"/>
      <w:r>
        <w:rPr>
          <w:lang w:eastAsia="ru-RU"/>
        </w:rPr>
        <w:t>, 7а , 17.07.2018 г. в 10 час. 00 мин.</w:t>
      </w:r>
    </w:p>
    <w:p w:rsidR="00664011" w:rsidRPr="00664011" w:rsidRDefault="009C1E3D" w:rsidP="00664011">
      <w:pPr>
        <w:ind w:firstLine="540"/>
        <w:jc w:val="both"/>
      </w:pPr>
      <w:r w:rsidRPr="00664011">
        <w:t xml:space="preserve">Срок заключения договора купли – продажи муниципального имущества с победителем аукциона – не ранее 10 рабочих дней и не позднее 15 рабочих дней </w:t>
      </w:r>
      <w:proofErr w:type="gramStart"/>
      <w:r w:rsidRPr="00664011">
        <w:t>с д</w:t>
      </w:r>
      <w:r w:rsidR="00664011" w:rsidRPr="00664011">
        <w:t>аты подведения</w:t>
      </w:r>
      <w:proofErr w:type="gramEnd"/>
      <w:r w:rsidR="00664011" w:rsidRPr="00664011">
        <w:t xml:space="preserve"> итогов аукциона.</w:t>
      </w:r>
    </w:p>
    <w:p w:rsidR="009C1E3D" w:rsidRPr="00664011" w:rsidRDefault="009C1E3D" w:rsidP="00664011">
      <w:pPr>
        <w:ind w:firstLine="540"/>
        <w:jc w:val="both"/>
      </w:pPr>
      <w:r w:rsidRPr="00664011">
        <w:t>Условия и сроки платежа – единовременно, не позднее 30 дней с момента заключения договора купли-продажи муниципального имущества по итогам аукциона безналичным перечислением  по следующим реквизитам: УФК по Курской области (Администрация поселка имени К.</w:t>
      </w:r>
      <w:r w:rsidR="00417D88">
        <w:t xml:space="preserve"> </w:t>
      </w:r>
      <w:r w:rsidRPr="00664011">
        <w:t xml:space="preserve">Либкнехта Курчатовского района Курской области) ИНН 4612000967, КПП 461201001, ОКТМО 38621153, </w:t>
      </w:r>
      <w:proofErr w:type="gramStart"/>
      <w:r w:rsidRPr="00664011">
        <w:t>р</w:t>
      </w:r>
      <w:proofErr w:type="gramEnd"/>
      <w:r w:rsidRPr="00664011">
        <w:t>/с 40101810600000010001 в Отделении Курск, БИК 043807001, КБК 00111402053130000410.</w:t>
      </w:r>
    </w:p>
    <w:p w:rsidR="009C1E3D" w:rsidRPr="00664011" w:rsidRDefault="009C1E3D" w:rsidP="009C1E3D">
      <w:pPr>
        <w:ind w:firstLine="540"/>
        <w:jc w:val="both"/>
      </w:pPr>
      <w:r w:rsidRPr="00664011">
        <w:t xml:space="preserve">При уклонении или отказе победителя аукциона от заключения в установленный срок договора купли-продажи муниципального имущества, он утрачивает право на заключение договора, задаток при этом не возвращается. </w:t>
      </w:r>
    </w:p>
    <w:p w:rsidR="009C1E3D" w:rsidRPr="00664011" w:rsidRDefault="009C1E3D" w:rsidP="009C1E3D">
      <w:pPr>
        <w:ind w:firstLine="540"/>
        <w:jc w:val="both"/>
      </w:pPr>
      <w:r w:rsidRPr="00664011">
        <w:t>Претенденты, желающие ознакомиться с формами заявки на участие</w:t>
      </w:r>
      <w:r w:rsidR="00664011" w:rsidRPr="00664011">
        <w:t xml:space="preserve"> в аукционе,</w:t>
      </w:r>
      <w:r w:rsidRPr="00664011">
        <w:t xml:space="preserve"> протокола</w:t>
      </w:r>
      <w:r w:rsidR="00417D88">
        <w:t xml:space="preserve"> о результатах торгов, проектом</w:t>
      </w:r>
      <w:r w:rsidRPr="00664011">
        <w:t xml:space="preserve"> договора купли-продажи, а также желающие осмотреть указанное имущество, могут сделать это с 8.00 до 17.00 ежедневно (кроме субботы и воскресенья) по адресу: Курская область, Курчатовский район, поселок имени К.</w:t>
      </w:r>
      <w:r w:rsidR="00664011" w:rsidRPr="00664011">
        <w:t xml:space="preserve"> </w:t>
      </w:r>
      <w:r w:rsidRPr="00664011">
        <w:t>Либкнехта, ул.</w:t>
      </w:r>
      <w:r w:rsidR="00664011" w:rsidRPr="00664011">
        <w:t xml:space="preserve"> </w:t>
      </w:r>
      <w:r w:rsidRPr="00664011">
        <w:t>З.Х.</w:t>
      </w:r>
      <w:r w:rsidR="00664011" w:rsidRPr="00664011">
        <w:t xml:space="preserve"> </w:t>
      </w:r>
      <w:r w:rsidRPr="00664011">
        <w:t>Суворова, 7-а (администрация поселка) с</w:t>
      </w:r>
      <w:r w:rsidR="008C4663">
        <w:t xml:space="preserve"> 20</w:t>
      </w:r>
      <w:r w:rsidR="00664011" w:rsidRPr="00664011">
        <w:t>.06.2018 г. по 16.07.2018 г.</w:t>
      </w:r>
    </w:p>
    <w:p w:rsidR="009C1E3D" w:rsidRPr="00664011" w:rsidRDefault="009C1E3D" w:rsidP="009C1E3D">
      <w:pPr>
        <w:ind w:firstLine="540"/>
        <w:jc w:val="both"/>
      </w:pPr>
      <w:r w:rsidRPr="00664011">
        <w:t>Телефоны для справок – (47131) 9-12-39</w:t>
      </w:r>
      <w:r w:rsidR="00664011" w:rsidRPr="00664011">
        <w:t>.</w:t>
      </w:r>
    </w:p>
    <w:p w:rsidR="009C1E3D" w:rsidRDefault="009C1E3D" w:rsidP="009C1E3D"/>
    <w:p w:rsidR="009C1E3D" w:rsidRDefault="009C1E3D" w:rsidP="009C1E3D">
      <w:pPr>
        <w:jc w:val="right"/>
      </w:pPr>
    </w:p>
    <w:p w:rsidR="009C1E3D" w:rsidRDefault="009C1E3D" w:rsidP="009C1E3D">
      <w:pPr>
        <w:jc w:val="right"/>
      </w:pPr>
    </w:p>
    <w:p w:rsidR="009C1E3D" w:rsidRDefault="009C1E3D" w:rsidP="009C1E3D">
      <w:pPr>
        <w:jc w:val="right"/>
      </w:pPr>
    </w:p>
    <w:p w:rsidR="009C1E3D" w:rsidRDefault="009C1E3D" w:rsidP="009C1E3D">
      <w:pPr>
        <w:jc w:val="right"/>
      </w:pPr>
    </w:p>
    <w:p w:rsidR="009C1E3D" w:rsidRDefault="009C1E3D" w:rsidP="009C1E3D">
      <w:pPr>
        <w:jc w:val="right"/>
      </w:pPr>
    </w:p>
    <w:p w:rsidR="009C1E3D" w:rsidRDefault="009C1E3D" w:rsidP="009C1E3D">
      <w:pPr>
        <w:jc w:val="right"/>
      </w:pPr>
    </w:p>
    <w:p w:rsidR="009C1E3D" w:rsidRDefault="009C1E3D" w:rsidP="009C1E3D">
      <w:pPr>
        <w:jc w:val="right"/>
      </w:pPr>
    </w:p>
    <w:p w:rsidR="009C1E3D" w:rsidRDefault="009C1E3D" w:rsidP="009C1E3D">
      <w:pPr>
        <w:jc w:val="right"/>
      </w:pPr>
    </w:p>
    <w:p w:rsidR="009C1E3D" w:rsidRDefault="009C1E3D" w:rsidP="009C1E3D">
      <w:pPr>
        <w:jc w:val="right"/>
      </w:pPr>
    </w:p>
    <w:p w:rsidR="009C1E3D" w:rsidRDefault="009C1E3D" w:rsidP="009C1E3D">
      <w:pPr>
        <w:jc w:val="right"/>
      </w:pPr>
    </w:p>
    <w:p w:rsidR="009C1E3D" w:rsidRDefault="009C1E3D" w:rsidP="009C1E3D">
      <w:pPr>
        <w:jc w:val="right"/>
      </w:pPr>
    </w:p>
    <w:p w:rsidR="009C1E3D" w:rsidRDefault="009C1E3D" w:rsidP="009C1E3D">
      <w:pPr>
        <w:jc w:val="right"/>
      </w:pPr>
    </w:p>
    <w:p w:rsidR="009C1E3D" w:rsidRDefault="009C1E3D" w:rsidP="009C1E3D">
      <w:pPr>
        <w:jc w:val="right"/>
      </w:pPr>
    </w:p>
    <w:p w:rsidR="009C1E3D" w:rsidRDefault="009C1E3D" w:rsidP="009C1E3D">
      <w:pPr>
        <w:jc w:val="right"/>
      </w:pPr>
    </w:p>
    <w:p w:rsidR="009C1E3D" w:rsidRDefault="009C1E3D" w:rsidP="009C1E3D">
      <w:pPr>
        <w:jc w:val="right"/>
      </w:pPr>
    </w:p>
    <w:p w:rsidR="00754F82" w:rsidRDefault="00754F82" w:rsidP="009C1E3D">
      <w:pPr>
        <w:jc w:val="right"/>
      </w:pPr>
    </w:p>
    <w:p w:rsidR="009C1E3D" w:rsidRPr="00417D88" w:rsidRDefault="009C1E3D" w:rsidP="009C1E3D">
      <w:pPr>
        <w:jc w:val="right"/>
        <w:rPr>
          <w:sz w:val="20"/>
          <w:szCs w:val="20"/>
        </w:rPr>
      </w:pPr>
      <w:r w:rsidRPr="00417D88">
        <w:rPr>
          <w:sz w:val="20"/>
          <w:szCs w:val="20"/>
        </w:rPr>
        <w:lastRenderedPageBreak/>
        <w:t>Приложение №</w:t>
      </w:r>
      <w:r w:rsidR="00664011" w:rsidRPr="00417D88">
        <w:rPr>
          <w:sz w:val="20"/>
          <w:szCs w:val="20"/>
        </w:rPr>
        <w:t xml:space="preserve"> </w:t>
      </w:r>
      <w:r w:rsidRPr="00417D88">
        <w:rPr>
          <w:sz w:val="20"/>
          <w:szCs w:val="20"/>
        </w:rPr>
        <w:t xml:space="preserve">2 </w:t>
      </w:r>
    </w:p>
    <w:p w:rsidR="009C1E3D" w:rsidRPr="00417D88" w:rsidRDefault="009C1E3D" w:rsidP="009C1E3D">
      <w:pPr>
        <w:jc w:val="right"/>
        <w:rPr>
          <w:sz w:val="20"/>
          <w:szCs w:val="20"/>
        </w:rPr>
      </w:pPr>
      <w:r w:rsidRPr="00417D88">
        <w:rPr>
          <w:sz w:val="20"/>
          <w:szCs w:val="20"/>
        </w:rPr>
        <w:t>к Постановлению главы поселка имени К.</w:t>
      </w:r>
      <w:r w:rsidR="00664011" w:rsidRPr="00417D88">
        <w:rPr>
          <w:sz w:val="20"/>
          <w:szCs w:val="20"/>
        </w:rPr>
        <w:t xml:space="preserve"> </w:t>
      </w:r>
      <w:r w:rsidRPr="00417D88">
        <w:rPr>
          <w:sz w:val="20"/>
          <w:szCs w:val="20"/>
        </w:rPr>
        <w:t xml:space="preserve">Либкнехта </w:t>
      </w:r>
    </w:p>
    <w:p w:rsidR="009C1E3D" w:rsidRPr="00417D88" w:rsidRDefault="009C1E3D" w:rsidP="009C1E3D">
      <w:pPr>
        <w:jc w:val="right"/>
        <w:rPr>
          <w:sz w:val="20"/>
          <w:szCs w:val="20"/>
        </w:rPr>
      </w:pPr>
      <w:r w:rsidRPr="00417D88">
        <w:rPr>
          <w:sz w:val="20"/>
          <w:szCs w:val="20"/>
        </w:rPr>
        <w:t xml:space="preserve">Курчатовского района Курской области от </w:t>
      </w:r>
      <w:r w:rsidR="00664011" w:rsidRPr="00417D88">
        <w:rPr>
          <w:sz w:val="20"/>
          <w:szCs w:val="20"/>
        </w:rPr>
        <w:t xml:space="preserve">20.06.2018 </w:t>
      </w:r>
      <w:r w:rsidRPr="00417D88">
        <w:rPr>
          <w:sz w:val="20"/>
          <w:szCs w:val="20"/>
        </w:rPr>
        <w:t>г. №</w:t>
      </w:r>
      <w:r w:rsidR="000E0908">
        <w:rPr>
          <w:sz w:val="20"/>
          <w:szCs w:val="20"/>
        </w:rPr>
        <w:t xml:space="preserve"> 199</w:t>
      </w:r>
    </w:p>
    <w:p w:rsidR="009C1E3D" w:rsidRDefault="009C1E3D" w:rsidP="009C1E3D">
      <w:pPr>
        <w:ind w:firstLine="540"/>
        <w:jc w:val="both"/>
        <w:outlineLvl w:val="1"/>
      </w:pPr>
      <w:r>
        <w:t xml:space="preserve">                                                                                           </w:t>
      </w:r>
    </w:p>
    <w:p w:rsidR="009C1E3D" w:rsidRDefault="009C1E3D" w:rsidP="009C1E3D">
      <w:pPr>
        <w:ind w:firstLine="540"/>
        <w:jc w:val="both"/>
        <w:outlineLvl w:val="1"/>
        <w:rPr>
          <w:sz w:val="20"/>
          <w:szCs w:val="20"/>
        </w:rPr>
      </w:pPr>
    </w:p>
    <w:p w:rsidR="009C1E3D" w:rsidRDefault="009C1E3D" w:rsidP="00664011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>ПОЛОЖЕНИЕ</w:t>
      </w:r>
    </w:p>
    <w:p w:rsidR="009C1E3D" w:rsidRDefault="009C1E3D" w:rsidP="00664011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>ОБ ОРГАНИЗАЦИИ ПРОДАЖИ  МУНИЦИПАЛЬНОГО ИМУЩЕСТВА</w:t>
      </w:r>
    </w:p>
    <w:p w:rsidR="009C1E3D" w:rsidRDefault="009C1E3D" w:rsidP="00664011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>
        <w:rPr>
          <w:rFonts w:ascii="Times New Roman CYR" w:hAnsi="Times New Roman CYR" w:cs="Times New Roman CYR"/>
          <w:b/>
          <w:bCs/>
          <w:lang w:eastAsia="ru-RU"/>
        </w:rPr>
        <w:t>НА АУКЦИОНЕ</w:t>
      </w:r>
    </w:p>
    <w:p w:rsidR="009C1E3D" w:rsidRPr="00F631FD" w:rsidRDefault="009C1E3D" w:rsidP="009C1E3D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9C1E3D" w:rsidRDefault="009C1E3D" w:rsidP="009C1E3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>
        <w:rPr>
          <w:lang w:val="en-US" w:eastAsia="ru-RU"/>
        </w:rPr>
        <w:t>I</w:t>
      </w:r>
      <w:r w:rsidRPr="00F631FD">
        <w:rPr>
          <w:lang w:eastAsia="ru-RU"/>
        </w:rPr>
        <w:t xml:space="preserve">. </w:t>
      </w:r>
      <w:r>
        <w:rPr>
          <w:rFonts w:ascii="Times New Roman CYR" w:hAnsi="Times New Roman CYR" w:cs="Times New Roman CYR"/>
          <w:lang w:eastAsia="ru-RU"/>
        </w:rPr>
        <w:t>Общие положения</w:t>
      </w:r>
    </w:p>
    <w:p w:rsidR="009C1E3D" w:rsidRPr="00F631FD" w:rsidRDefault="009C1E3D" w:rsidP="009C1E3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1. </w:t>
      </w:r>
      <w:r>
        <w:rPr>
          <w:rFonts w:ascii="Times New Roman CYR" w:hAnsi="Times New Roman CYR" w:cs="Times New Roman CYR"/>
          <w:lang w:eastAsia="ru-RU"/>
        </w:rPr>
        <w:t xml:space="preserve">Настоящее Положение определяет порядок проведения </w:t>
      </w:r>
      <w:hyperlink r:id="rId7" w:history="1">
        <w:r w:rsidRPr="00664011">
          <w:rPr>
            <w:rFonts w:ascii="Times New Roman CYR" w:hAnsi="Times New Roman CYR" w:cs="Times New Roman CYR"/>
            <w:color w:val="0000FF"/>
            <w:lang w:eastAsia="ru-RU"/>
          </w:rPr>
          <w:t>аукциона по продаже</w:t>
        </w:r>
      </w:hyperlink>
      <w:r w:rsidRPr="00664011">
        <w:rPr>
          <w:lang w:eastAsia="ru-RU"/>
        </w:rPr>
        <w:t xml:space="preserve">  </w:t>
      </w:r>
      <w:r>
        <w:rPr>
          <w:rFonts w:ascii="Times New Roman CYR" w:hAnsi="Times New Roman CYR" w:cs="Times New Roman CYR"/>
          <w:lang w:eastAsia="ru-RU"/>
        </w:rPr>
        <w:t>муниципального имущества (далее именуется - имущество), условия участия в нем, а также порядок оплаты имущества.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2. </w:t>
      </w:r>
      <w:r>
        <w:rPr>
          <w:rFonts w:ascii="Times New Roman CYR" w:hAnsi="Times New Roman CYR" w:cs="Times New Roman CYR"/>
          <w:lang w:eastAsia="ru-RU"/>
        </w:rPr>
        <w:t>Организацию проведения аукциона по продаже муниципального имущества осуществляет Администрация поселка имени К.</w:t>
      </w:r>
      <w:r w:rsidR="00664011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Либкнехта Курчатовского района Курской области (Продавец).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3. </w:t>
      </w:r>
      <w:r>
        <w:rPr>
          <w:rFonts w:ascii="Times New Roman CYR" w:hAnsi="Times New Roman CYR" w:cs="Times New Roman CYR"/>
          <w:lang w:eastAsia="ru-RU"/>
        </w:rPr>
        <w:t>Продавец в соответствии с законодательством Российской Федерации при подготовке и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 осуществляет следующие функции: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а) обеспечивает в установленном</w:t>
      </w:r>
      <w:r w:rsidRPr="00664011">
        <w:rPr>
          <w:rFonts w:ascii="Times New Roman CYR" w:hAnsi="Times New Roman CYR" w:cs="Times New Roman CYR"/>
          <w:lang w:eastAsia="ru-RU"/>
        </w:rPr>
        <w:t xml:space="preserve"> </w:t>
      </w:r>
      <w:hyperlink r:id="rId8" w:history="1">
        <w:r w:rsidRPr="00664011">
          <w:rPr>
            <w:rFonts w:ascii="Times New Roman CYR" w:hAnsi="Times New Roman CYR" w:cs="Times New Roman CYR"/>
            <w:color w:val="0000FF"/>
            <w:lang w:eastAsia="ru-RU"/>
          </w:rPr>
          <w:t>порядке</w:t>
        </w:r>
      </w:hyperlink>
      <w:r w:rsidRPr="00F631FD"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проведение оценки подлежащего приватизации имущества, определяет начальную цену продаваемого на аукционе имущества (далее именуется - начальная цена продажи), а также величину повышения начальной цены ("шаг аукциона") при подаче предложений о цене имущества в открытой форме;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б) определяет размер, срок и условия внесения задатка физическими и юридическими лицами, намеревающимися принять участие в аукционе (далее именуются - претенденты), а также иные условия договора о задатке;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в) заключает с претендентами договоры о задатке;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г) определяет место, даты начала и окончания приема заявок, место и срок подведения итогов аукциона;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д) организует подготовку и публикацию информационного сообщения о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кциона, а также размещение информации о проведении аукциона в сети Интернет в соответствии с требованиями, установленными Федеральным </w:t>
      </w:r>
      <w:hyperlink r:id="rId9" w:history="1">
        <w:r w:rsidRPr="00664011">
          <w:rPr>
            <w:rFonts w:ascii="Times New Roman CYR" w:hAnsi="Times New Roman CYR" w:cs="Times New Roman CYR"/>
            <w:color w:val="0000FF"/>
            <w:lang w:eastAsia="ru-RU"/>
          </w:rPr>
          <w:t>законом</w:t>
        </w:r>
      </w:hyperlink>
      <w:r w:rsidRPr="00F631FD">
        <w:rPr>
          <w:lang w:eastAsia="ru-RU"/>
        </w:rPr>
        <w:t xml:space="preserve"> "</w:t>
      </w:r>
      <w:r>
        <w:rPr>
          <w:rFonts w:ascii="Times New Roman CYR" w:hAnsi="Times New Roman CYR" w:cs="Times New Roman CYR"/>
          <w:lang w:eastAsia="ru-RU"/>
        </w:rPr>
        <w:t>О приватизации государственного и муниципального имущества" и настоящим Положением;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е) принимает от претендентов заявки на участие в аукционе (далее именуются - заявки) и прилагаемые к ним документы по составленной ими описи, а также предложения о цене имущества при подаче предложений о цене имущества в закрытой форме;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ж) проверяет правильность оформления представленных претендентами документов и определяет их соответствие требованиям </w:t>
      </w:r>
      <w:hyperlink r:id="rId10" w:history="1">
        <w:r w:rsidRPr="00664011">
          <w:rPr>
            <w:rFonts w:ascii="Times New Roman CYR" w:hAnsi="Times New Roman CYR" w:cs="Times New Roman CYR"/>
            <w:color w:val="0000FF"/>
            <w:lang w:eastAsia="ru-RU"/>
          </w:rPr>
          <w:t>законодательства</w:t>
        </w:r>
      </w:hyperlink>
      <w:r w:rsidRPr="00F631FD"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Российской Федерации и перечню, опубликованному в информационном сообщении о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з) ведет учет заявок по мере их поступления в журнале приема заявок;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и) принимает решение о признании претендентов участниками аукциона или об отказе в допуске к участию в аукционе по основаниям, установленным Федеральным </w:t>
      </w:r>
      <w:hyperlink r:id="rId11" w:history="1">
        <w:r w:rsidRPr="00664011">
          <w:rPr>
            <w:rFonts w:ascii="Times New Roman CYR" w:hAnsi="Times New Roman CYR" w:cs="Times New Roman CYR"/>
            <w:color w:val="0000FF"/>
            <w:lang w:eastAsia="ru-RU"/>
          </w:rPr>
          <w:t>законом</w:t>
        </w:r>
      </w:hyperlink>
      <w:r w:rsidRPr="00F631FD">
        <w:rPr>
          <w:lang w:eastAsia="ru-RU"/>
        </w:rPr>
        <w:t xml:space="preserve"> "</w:t>
      </w:r>
      <w:r>
        <w:rPr>
          <w:rFonts w:ascii="Times New Roman CYR" w:hAnsi="Times New Roman CYR" w:cs="Times New Roman CYR"/>
          <w:lang w:eastAsia="ru-RU"/>
        </w:rPr>
        <w:t>О приватизации государственного и муниципального имущества", и уведомляет претендентов о принятом решении;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к) назначает из числа своих работников уполномоченного представителя, а также нанимает аукциониста или назначает его из числа своих работников - в случае проведения аукциона с подачей предложений о цене имущества в открытой форме;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л) принимает от участников аукциона предложения о цене имущества, подаваемые в день подведения итогов аукциона (при подаче предложений о цене имущества в закрытой форме);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м) определяет победителя аукциона и оформляет протокол об итогах аукциона;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>н) уведомляет победителя аукциона о его победе на аукционе;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о) производит расчеты с претендентами, участниками и победителем аукциона;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п) организует подготовку и публикацию информационного сообщения об итогах аукциона, а также его размещение в сети Интернет в соответствии с требованиями, установленными Федеральным </w:t>
      </w:r>
      <w:hyperlink r:id="rId12" w:history="1">
        <w:r w:rsidRPr="00664011">
          <w:rPr>
            <w:rFonts w:ascii="Times New Roman CYR" w:hAnsi="Times New Roman CYR" w:cs="Times New Roman CYR"/>
            <w:color w:val="0000FF"/>
            <w:lang w:eastAsia="ru-RU"/>
          </w:rPr>
          <w:t>законом</w:t>
        </w:r>
      </w:hyperlink>
      <w:r w:rsidRPr="00F631FD">
        <w:rPr>
          <w:lang w:eastAsia="ru-RU"/>
        </w:rPr>
        <w:t xml:space="preserve"> "</w:t>
      </w:r>
      <w:r>
        <w:rPr>
          <w:rFonts w:ascii="Times New Roman CYR" w:hAnsi="Times New Roman CYR" w:cs="Times New Roman CYR"/>
          <w:lang w:eastAsia="ru-RU"/>
        </w:rPr>
        <w:t>О приватизации государственного и муниципального имущества" и настоящим Положением;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р) обеспечивает передачу имущества покупателю (победителю аукциона) и совершает необходимые действия, связанные с переходом права собственности на него.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4. </w:t>
      </w:r>
      <w:r>
        <w:rPr>
          <w:rFonts w:ascii="Times New Roman CYR" w:hAnsi="Times New Roman CYR" w:cs="Times New Roman CYR"/>
          <w:lang w:eastAsia="ru-RU"/>
        </w:rPr>
        <w:t xml:space="preserve">Продавец вправе привлекать к осуществлению функций, указанных в </w:t>
      </w:r>
      <w:hyperlink w:anchor="Par64" w:history="1">
        <w:r w:rsidRPr="00225E86">
          <w:rPr>
            <w:rFonts w:ascii="Times New Roman CYR" w:hAnsi="Times New Roman CYR" w:cs="Times New Roman CYR"/>
            <w:color w:val="0000FF"/>
            <w:lang w:eastAsia="ru-RU"/>
          </w:rPr>
          <w:t xml:space="preserve">подпунктах </w:t>
        </w:r>
        <w:r w:rsidRPr="00225E86">
          <w:rPr>
            <w:vanish/>
            <w:color w:val="0000FF"/>
            <w:lang w:val="en-US" w:eastAsia="ru-RU"/>
          </w:rPr>
          <w:t>HYPERLINK</w:t>
        </w:r>
        <w:r w:rsidRPr="00225E86">
          <w:rPr>
            <w:vanish/>
            <w:color w:val="0000FF"/>
            <w:lang w:eastAsia="ru-RU"/>
          </w:rPr>
          <w:t xml:space="preserve"> "#</w:t>
        </w:r>
        <w:r w:rsidRPr="00225E86">
          <w:rPr>
            <w:vanish/>
            <w:color w:val="0000FF"/>
            <w:lang w:val="en-US" w:eastAsia="ru-RU"/>
          </w:rPr>
          <w:t>Par</w:t>
        </w:r>
        <w:r w:rsidRPr="00225E86">
          <w:rPr>
            <w:vanish/>
            <w:color w:val="0000FF"/>
            <w:lang w:eastAsia="ru-RU"/>
          </w:rPr>
          <w:t>64"</w:t>
        </w:r>
        <w:r w:rsidRPr="00225E86">
          <w:rPr>
            <w:color w:val="0000FF"/>
            <w:lang w:eastAsia="ru-RU"/>
          </w:rPr>
          <w:t>"</w:t>
        </w:r>
        <w:r w:rsidRPr="00225E86">
          <w:rPr>
            <w:vanish/>
            <w:color w:val="0000FF"/>
            <w:lang w:val="en-US" w:eastAsia="ru-RU"/>
          </w:rPr>
          <w:t>HYPERLINK</w:t>
        </w:r>
        <w:r w:rsidRPr="00225E86">
          <w:rPr>
            <w:vanish/>
            <w:color w:val="0000FF"/>
            <w:lang w:eastAsia="ru-RU"/>
          </w:rPr>
          <w:t xml:space="preserve"> "#</w:t>
        </w:r>
        <w:r w:rsidRPr="00225E86">
          <w:rPr>
            <w:vanish/>
            <w:color w:val="0000FF"/>
            <w:lang w:val="en-US" w:eastAsia="ru-RU"/>
          </w:rPr>
          <w:t>Par</w:t>
        </w:r>
        <w:r w:rsidRPr="00225E86">
          <w:rPr>
            <w:vanish/>
            <w:color w:val="0000FF"/>
            <w:lang w:eastAsia="ru-RU"/>
          </w:rPr>
          <w:t>64"</w:t>
        </w:r>
        <w:r w:rsidRPr="00225E86">
          <w:rPr>
            <w:color w:val="0000FF"/>
            <w:lang w:eastAsia="ru-RU"/>
          </w:rPr>
          <w:t>в</w:t>
        </w:r>
        <w:r w:rsidRPr="00225E86">
          <w:rPr>
            <w:vanish/>
            <w:color w:val="0000FF"/>
            <w:lang w:val="en-US" w:eastAsia="ru-RU"/>
          </w:rPr>
          <w:t>HYPERLINK</w:t>
        </w:r>
        <w:r w:rsidRPr="00225E86">
          <w:rPr>
            <w:vanish/>
            <w:color w:val="0000FF"/>
            <w:lang w:eastAsia="ru-RU"/>
          </w:rPr>
          <w:t xml:space="preserve"> "#</w:t>
        </w:r>
        <w:r w:rsidRPr="00225E86">
          <w:rPr>
            <w:vanish/>
            <w:color w:val="0000FF"/>
            <w:lang w:val="en-US" w:eastAsia="ru-RU"/>
          </w:rPr>
          <w:t>Par</w:t>
        </w:r>
        <w:r w:rsidRPr="00225E86">
          <w:rPr>
            <w:vanish/>
            <w:color w:val="0000FF"/>
            <w:lang w:eastAsia="ru-RU"/>
          </w:rPr>
          <w:t>64"</w:t>
        </w:r>
        <w:r w:rsidRPr="00225E86">
          <w:rPr>
            <w:color w:val="0000FF"/>
            <w:lang w:eastAsia="ru-RU"/>
          </w:rPr>
          <w:t>"</w:t>
        </w:r>
        <w:r w:rsidRPr="00225E86">
          <w:rPr>
            <w:vanish/>
            <w:color w:val="0000FF"/>
            <w:lang w:val="en-US" w:eastAsia="ru-RU"/>
          </w:rPr>
          <w:t>HYPERLINK</w:t>
        </w:r>
        <w:r w:rsidRPr="00225E86">
          <w:rPr>
            <w:vanish/>
            <w:color w:val="0000FF"/>
            <w:lang w:eastAsia="ru-RU"/>
          </w:rPr>
          <w:t xml:space="preserve"> "#</w:t>
        </w:r>
        <w:r w:rsidRPr="00225E86">
          <w:rPr>
            <w:vanish/>
            <w:color w:val="0000FF"/>
            <w:lang w:val="en-US" w:eastAsia="ru-RU"/>
          </w:rPr>
          <w:t>Par</w:t>
        </w:r>
        <w:r w:rsidRPr="00225E86">
          <w:rPr>
            <w:vanish/>
            <w:color w:val="0000FF"/>
            <w:lang w:eastAsia="ru-RU"/>
          </w:rPr>
          <w:t>64"</w:t>
        </w:r>
        <w:r w:rsidRPr="00225E86">
          <w:rPr>
            <w:color w:val="0000FF"/>
            <w:lang w:eastAsia="ru-RU"/>
          </w:rPr>
          <w:t xml:space="preserve">, </w:t>
        </w:r>
        <w:r w:rsidRPr="00225E86">
          <w:rPr>
            <w:vanish/>
            <w:color w:val="0000FF"/>
            <w:lang w:val="en-US" w:eastAsia="ru-RU"/>
          </w:rPr>
          <w:t>HYPERLINK</w:t>
        </w:r>
        <w:r w:rsidRPr="00225E86">
          <w:rPr>
            <w:vanish/>
            <w:color w:val="0000FF"/>
            <w:lang w:eastAsia="ru-RU"/>
          </w:rPr>
          <w:t xml:space="preserve"> "#</w:t>
        </w:r>
        <w:r w:rsidRPr="00225E86">
          <w:rPr>
            <w:vanish/>
            <w:color w:val="0000FF"/>
            <w:lang w:val="en-US" w:eastAsia="ru-RU"/>
          </w:rPr>
          <w:t>Par</w:t>
        </w:r>
        <w:r w:rsidRPr="00225E86">
          <w:rPr>
            <w:vanish/>
            <w:color w:val="0000FF"/>
            <w:lang w:eastAsia="ru-RU"/>
          </w:rPr>
          <w:t>64"</w:t>
        </w:r>
        <w:r w:rsidRPr="00225E86">
          <w:rPr>
            <w:color w:val="0000FF"/>
            <w:lang w:eastAsia="ru-RU"/>
          </w:rPr>
          <w:t>"</w:t>
        </w:r>
        <w:r w:rsidRPr="00225E86">
          <w:rPr>
            <w:vanish/>
            <w:color w:val="0000FF"/>
            <w:lang w:val="en-US" w:eastAsia="ru-RU"/>
          </w:rPr>
          <w:t>HYPERLINK</w:t>
        </w:r>
        <w:r w:rsidRPr="00225E86">
          <w:rPr>
            <w:vanish/>
            <w:color w:val="0000FF"/>
            <w:lang w:eastAsia="ru-RU"/>
          </w:rPr>
          <w:t xml:space="preserve"> "#</w:t>
        </w:r>
        <w:r w:rsidRPr="00225E86">
          <w:rPr>
            <w:vanish/>
            <w:color w:val="0000FF"/>
            <w:lang w:val="en-US" w:eastAsia="ru-RU"/>
          </w:rPr>
          <w:t>Par</w:t>
        </w:r>
        <w:r w:rsidRPr="00225E86">
          <w:rPr>
            <w:vanish/>
            <w:color w:val="0000FF"/>
            <w:lang w:eastAsia="ru-RU"/>
          </w:rPr>
          <w:t>64"</w:t>
        </w:r>
        <w:r w:rsidRPr="00225E86">
          <w:rPr>
            <w:color w:val="0000FF"/>
            <w:lang w:eastAsia="ru-RU"/>
          </w:rPr>
          <w:t>е</w:t>
        </w:r>
        <w:r w:rsidRPr="00225E86">
          <w:rPr>
            <w:vanish/>
            <w:color w:val="0000FF"/>
            <w:lang w:val="en-US" w:eastAsia="ru-RU"/>
          </w:rPr>
          <w:t>HYPERLINK</w:t>
        </w:r>
        <w:r w:rsidRPr="00225E86">
          <w:rPr>
            <w:vanish/>
            <w:color w:val="0000FF"/>
            <w:lang w:eastAsia="ru-RU"/>
          </w:rPr>
          <w:t xml:space="preserve"> "#</w:t>
        </w:r>
        <w:r w:rsidRPr="00225E86">
          <w:rPr>
            <w:vanish/>
            <w:color w:val="0000FF"/>
            <w:lang w:val="en-US" w:eastAsia="ru-RU"/>
          </w:rPr>
          <w:t>Par</w:t>
        </w:r>
        <w:r w:rsidRPr="00225E86">
          <w:rPr>
            <w:vanish/>
            <w:color w:val="0000FF"/>
            <w:lang w:eastAsia="ru-RU"/>
          </w:rPr>
          <w:t>64"</w:t>
        </w:r>
        <w:r w:rsidRPr="00225E86">
          <w:rPr>
            <w:color w:val="0000FF"/>
            <w:lang w:eastAsia="ru-RU"/>
          </w:rPr>
          <w:t>"</w:t>
        </w:r>
        <w:r w:rsidRPr="00225E86">
          <w:rPr>
            <w:vanish/>
            <w:color w:val="0000FF"/>
            <w:lang w:val="en-US" w:eastAsia="ru-RU"/>
          </w:rPr>
          <w:t>HYPERLINK</w:t>
        </w:r>
        <w:r w:rsidRPr="00225E86">
          <w:rPr>
            <w:vanish/>
            <w:color w:val="0000FF"/>
            <w:lang w:eastAsia="ru-RU"/>
          </w:rPr>
          <w:t xml:space="preserve"> "#</w:t>
        </w:r>
        <w:r w:rsidRPr="00225E86">
          <w:rPr>
            <w:vanish/>
            <w:color w:val="0000FF"/>
            <w:lang w:val="en-US" w:eastAsia="ru-RU"/>
          </w:rPr>
          <w:t>Par</w:t>
        </w:r>
        <w:r w:rsidRPr="00225E86">
          <w:rPr>
            <w:vanish/>
            <w:color w:val="0000FF"/>
            <w:lang w:eastAsia="ru-RU"/>
          </w:rPr>
          <w:t>64"</w:t>
        </w:r>
        <w:r w:rsidRPr="00225E86">
          <w:rPr>
            <w:color w:val="0000FF"/>
            <w:lang w:eastAsia="ru-RU"/>
          </w:rPr>
          <w:t>,</w:t>
        </w:r>
      </w:hyperlink>
      <w:r w:rsidRPr="00225E86">
        <w:rPr>
          <w:lang w:eastAsia="ru-RU"/>
        </w:rPr>
        <w:t xml:space="preserve"> </w:t>
      </w:r>
      <w:hyperlink w:anchor="Par69" w:history="1">
        <w:r w:rsidRPr="00225E86">
          <w:rPr>
            <w:color w:val="0000FF"/>
            <w:lang w:eastAsia="ru-RU"/>
          </w:rPr>
          <w:t>"</w:t>
        </w:r>
        <w:r w:rsidRPr="00225E86">
          <w:rPr>
            <w:vanish/>
            <w:color w:val="0000FF"/>
            <w:lang w:eastAsia="ru-RU"/>
          </w:rPr>
          <w:t>HYPERLINK "#Par69"</w:t>
        </w:r>
        <w:r w:rsidRPr="00225E86">
          <w:rPr>
            <w:color w:val="0000FF"/>
            <w:lang w:eastAsia="ru-RU"/>
          </w:rPr>
          <w:t>ж</w:t>
        </w:r>
        <w:r w:rsidRPr="00225E86">
          <w:rPr>
            <w:vanish/>
            <w:color w:val="0000FF"/>
            <w:lang w:eastAsia="ru-RU"/>
          </w:rPr>
          <w:t>HYPERLINK "#Par69"</w:t>
        </w:r>
        <w:r w:rsidRPr="00225E86">
          <w:rPr>
            <w:color w:val="0000FF"/>
            <w:lang w:eastAsia="ru-RU"/>
          </w:rPr>
          <w:t>"</w:t>
        </w:r>
        <w:r w:rsidRPr="00225E86">
          <w:rPr>
            <w:vanish/>
            <w:color w:val="0000FF"/>
            <w:lang w:eastAsia="ru-RU"/>
          </w:rPr>
          <w:t>HYPERLINK "#Par69"</w:t>
        </w:r>
        <w:r w:rsidRPr="00225E86">
          <w:rPr>
            <w:color w:val="0000FF"/>
            <w:lang w:eastAsia="ru-RU"/>
          </w:rPr>
          <w:t xml:space="preserve"> и </w:t>
        </w:r>
        <w:r w:rsidRPr="00225E86">
          <w:rPr>
            <w:vanish/>
            <w:color w:val="0000FF"/>
            <w:lang w:eastAsia="ru-RU"/>
          </w:rPr>
          <w:t>HYPERLINK "#Par69"</w:t>
        </w:r>
        <w:r w:rsidRPr="00225E86">
          <w:rPr>
            <w:color w:val="0000FF"/>
            <w:lang w:eastAsia="ru-RU"/>
          </w:rPr>
          <w:t>"</w:t>
        </w:r>
        <w:r w:rsidRPr="00225E86">
          <w:rPr>
            <w:vanish/>
            <w:color w:val="0000FF"/>
            <w:lang w:eastAsia="ru-RU"/>
          </w:rPr>
          <w:t>HYPERLINK "#Par69"</w:t>
        </w:r>
        <w:r w:rsidRPr="00225E86">
          <w:rPr>
            <w:color w:val="0000FF"/>
            <w:lang w:eastAsia="ru-RU"/>
          </w:rPr>
          <w:t>з</w:t>
        </w:r>
        <w:r w:rsidRPr="00225E86">
          <w:rPr>
            <w:vanish/>
            <w:color w:val="0000FF"/>
            <w:lang w:eastAsia="ru-RU"/>
          </w:rPr>
          <w:t>HYPERLINK "#Par69"</w:t>
        </w:r>
        <w:r w:rsidRPr="00225E86">
          <w:rPr>
            <w:color w:val="0000FF"/>
            <w:lang w:eastAsia="ru-RU"/>
          </w:rPr>
          <w:t>"</w:t>
        </w:r>
      </w:hyperlink>
      <w:r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пункта 3 настоящего Положения, отобранных на конкурсной основе юридических лиц на основании заключенных с ними договоров.</w:t>
      </w:r>
    </w:p>
    <w:p w:rsidR="009C1E3D" w:rsidRPr="00F631FD" w:rsidRDefault="009C1E3D" w:rsidP="009C1E3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9C1E3D" w:rsidRDefault="009C1E3D" w:rsidP="009C1E3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>
        <w:rPr>
          <w:lang w:val="en-US" w:eastAsia="ru-RU"/>
        </w:rPr>
        <w:t>II</w:t>
      </w:r>
      <w:r w:rsidRPr="00F631FD">
        <w:rPr>
          <w:lang w:eastAsia="ru-RU"/>
        </w:rPr>
        <w:t xml:space="preserve">. </w:t>
      </w:r>
      <w:r>
        <w:rPr>
          <w:rFonts w:ascii="Times New Roman CYR" w:hAnsi="Times New Roman CYR" w:cs="Times New Roman CYR"/>
          <w:lang w:eastAsia="ru-RU"/>
        </w:rPr>
        <w:t>Условия участия в аукционе</w:t>
      </w:r>
    </w:p>
    <w:p w:rsidR="009C1E3D" w:rsidRPr="00F631FD" w:rsidRDefault="009C1E3D" w:rsidP="009C1E3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5. </w:t>
      </w:r>
      <w:r>
        <w:rPr>
          <w:rFonts w:ascii="Times New Roman CYR" w:hAnsi="Times New Roman CYR" w:cs="Times New Roman CYR"/>
          <w:lang w:eastAsia="ru-RU"/>
        </w:rPr>
        <w:t>Для участия в аукционе претендент представляет продавцу (лично или через своего полномочного представителя) в установленный срок заявку по форме, утверждаемой продавцом, и иные документы в соответствии с перечнем, опубликованным в информационном сообщении о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кциона. 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6. </w:t>
      </w:r>
      <w:r>
        <w:rPr>
          <w:rFonts w:ascii="Times New Roman CYR" w:hAnsi="Times New Roman CYR" w:cs="Times New Roman CYR"/>
          <w:lang w:eastAsia="ru-RU"/>
        </w:rPr>
        <w:t xml:space="preserve">Для участия в аукционе претендент вносит задаток в соответствии с договором о задатке на счет, указанный в информационном </w:t>
      </w:r>
      <w:r w:rsidR="00225E86">
        <w:rPr>
          <w:rFonts w:ascii="Times New Roman CYR" w:hAnsi="Times New Roman CYR" w:cs="Times New Roman CYR"/>
          <w:lang w:eastAsia="ru-RU"/>
        </w:rPr>
        <w:t>сообщении о проведен</w:t>
      </w:r>
      <w:proofErr w:type="gramStart"/>
      <w:r w:rsidR="00225E86">
        <w:rPr>
          <w:rFonts w:ascii="Times New Roman CYR" w:hAnsi="Times New Roman CYR" w:cs="Times New Roman CYR"/>
          <w:lang w:eastAsia="ru-RU"/>
        </w:rPr>
        <w:t>ии ау</w:t>
      </w:r>
      <w:proofErr w:type="gramEnd"/>
      <w:r w:rsidR="00225E86">
        <w:rPr>
          <w:rFonts w:ascii="Times New Roman CYR" w:hAnsi="Times New Roman CYR" w:cs="Times New Roman CYR"/>
          <w:lang w:eastAsia="ru-RU"/>
        </w:rPr>
        <w:t>кциона</w:t>
      </w:r>
      <w:r>
        <w:rPr>
          <w:rFonts w:ascii="Times New Roman CYR" w:hAnsi="Times New Roman CYR" w:cs="Times New Roman CYR"/>
          <w:lang w:eastAsia="ru-RU"/>
        </w:rPr>
        <w:t>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proofErr w:type="gramStart"/>
      <w:r>
        <w:rPr>
          <w:rFonts w:ascii="Times New Roman CYR" w:hAnsi="Times New Roman CYR" w:cs="Times New Roman CYR"/>
          <w:lang w:eastAsia="ru-RU"/>
        </w:rPr>
        <w:t xml:space="preserve">Информационное сообщение о проведении аукциона наряду со сведениями, предусмотренными Федеральным </w:t>
      </w:r>
      <w:hyperlink r:id="rId13" w:history="1">
        <w:r w:rsidRPr="00225E86">
          <w:rPr>
            <w:rFonts w:ascii="Times New Roman CYR" w:hAnsi="Times New Roman CYR" w:cs="Times New Roman CYR"/>
            <w:color w:val="0000FF"/>
            <w:lang w:eastAsia="ru-RU"/>
          </w:rPr>
          <w:t>законом</w:t>
        </w:r>
      </w:hyperlink>
      <w:r w:rsidRPr="00225E86">
        <w:rPr>
          <w:lang w:eastAsia="ru-RU"/>
        </w:rPr>
        <w:t xml:space="preserve"> "</w:t>
      </w:r>
      <w:r w:rsidRPr="00225E86">
        <w:rPr>
          <w:rFonts w:ascii="Times New Roman CYR" w:hAnsi="Times New Roman CYR" w:cs="Times New Roman CYR"/>
          <w:lang w:eastAsia="ru-RU"/>
        </w:rPr>
        <w:t xml:space="preserve">О приватизации государственного и муниципального имущества", должно содержать сведения о размере задатка, сроке и порядке его внесения, назначении платежа, реквизитах счета, порядке возвращения задатка, а также указание на то, что данное сообщение является публичной офертой для заключения договора о задатке в соответствии со </w:t>
      </w:r>
      <w:hyperlink r:id="rId14" w:history="1">
        <w:r w:rsidRPr="00225E86">
          <w:rPr>
            <w:rFonts w:ascii="Times New Roman CYR" w:hAnsi="Times New Roman CYR" w:cs="Times New Roman CYR"/>
            <w:color w:val="0000FF"/>
            <w:lang w:eastAsia="ru-RU"/>
          </w:rPr>
          <w:t>статьей 437</w:t>
        </w:r>
      </w:hyperlink>
      <w:r w:rsidRPr="00F631FD"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Гражданского кодекса Российской Федерации</w:t>
      </w:r>
      <w:proofErr w:type="gramEnd"/>
      <w:r>
        <w:rPr>
          <w:rFonts w:ascii="Times New Roman CYR" w:hAnsi="Times New Roman CYR" w:cs="Times New Roman CYR"/>
          <w:lang w:eastAsia="ru-RU"/>
        </w:rPr>
        <w:t>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Документом, подтверждающим поступление задатка на счет продавца, является выписка со счета продавца.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7. </w:t>
      </w:r>
      <w:r>
        <w:rPr>
          <w:rFonts w:ascii="Times New Roman CYR" w:hAnsi="Times New Roman CYR" w:cs="Times New Roman CYR"/>
          <w:lang w:eastAsia="ru-RU"/>
        </w:rPr>
        <w:t xml:space="preserve">Прием заявок начинается с даты, объявленной в информационном сообщении о проведении аукциона, осуществляется в течение не менее 25 календарных дней и заканчивается не </w:t>
      </w:r>
      <w:proofErr w:type="gramStart"/>
      <w:r>
        <w:rPr>
          <w:rFonts w:ascii="Times New Roman CYR" w:hAnsi="Times New Roman CYR" w:cs="Times New Roman CYR"/>
          <w:lang w:eastAsia="ru-RU"/>
        </w:rPr>
        <w:t>позднее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чем за 3 рабочих дня до даты рассмотрения продавцом заявок и документов претендентов.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8. </w:t>
      </w:r>
      <w:r>
        <w:rPr>
          <w:rFonts w:ascii="Times New Roman CYR" w:hAnsi="Times New Roman CYR" w:cs="Times New Roman CYR"/>
          <w:lang w:eastAsia="ru-RU"/>
        </w:rPr>
        <w:t>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9. </w:t>
      </w:r>
      <w:r>
        <w:rPr>
          <w:rFonts w:ascii="Times New Roman CYR" w:hAnsi="Times New Roman CYR" w:cs="Times New Roman CYR"/>
          <w:lang w:eastAsia="ru-RU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9C1E3D" w:rsidRPr="00F631FD" w:rsidRDefault="009C1E3D" w:rsidP="00225E8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при подаче заявок, а также конфиденциальности сведений о лицах, подавших заявки, и содержания представленных ими документов до момента их рассмотрения.</w:t>
      </w:r>
    </w:p>
    <w:p w:rsidR="009C1E3D" w:rsidRPr="00F631FD" w:rsidRDefault="009C1E3D" w:rsidP="009C1E3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9C1E3D" w:rsidRDefault="009C1E3D" w:rsidP="009C1E3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>
        <w:rPr>
          <w:lang w:val="en-US" w:eastAsia="ru-RU"/>
        </w:rPr>
        <w:t>III</w:t>
      </w:r>
      <w:r w:rsidRPr="00F631FD">
        <w:rPr>
          <w:lang w:eastAsia="ru-RU"/>
        </w:rPr>
        <w:t xml:space="preserve">. </w:t>
      </w:r>
      <w:r>
        <w:rPr>
          <w:rFonts w:ascii="Times New Roman CYR" w:hAnsi="Times New Roman CYR" w:cs="Times New Roman CYR"/>
          <w:lang w:eastAsia="ru-RU"/>
        </w:rPr>
        <w:t>Порядок проведения аукциона и оформление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его результатов</w:t>
      </w:r>
    </w:p>
    <w:p w:rsidR="009C1E3D" w:rsidRPr="00F631FD" w:rsidRDefault="009C1E3D" w:rsidP="009C1E3D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ru-RU"/>
        </w:rPr>
      </w:pP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11. </w:t>
      </w:r>
      <w:r>
        <w:rPr>
          <w:rFonts w:ascii="Times New Roman CYR" w:hAnsi="Times New Roman CYR" w:cs="Times New Roman CYR"/>
          <w:lang w:eastAsia="ru-RU"/>
        </w:rPr>
        <w:t>Решения продавца о признании претендентов участниками аукциона оформляется протоколом.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12. </w:t>
      </w:r>
      <w:r>
        <w:rPr>
          <w:rFonts w:ascii="Times New Roman CYR" w:hAnsi="Times New Roman CYR" w:cs="Times New Roman CYR"/>
          <w:lang w:eastAsia="ru-RU"/>
        </w:rPr>
        <w:t>В день определения участников аукциона, указанный в информационном сообщении о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13. </w:t>
      </w:r>
      <w:r>
        <w:rPr>
          <w:rFonts w:ascii="Times New Roman CYR" w:hAnsi="Times New Roman CYR" w:cs="Times New Roman CYR"/>
          <w:lang w:eastAsia="ru-RU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rPr>
          <w:rFonts w:ascii="Times New Roman CYR" w:hAnsi="Times New Roman CYR" w:cs="Times New Roman CYR"/>
          <w:lang w:eastAsia="ru-RU"/>
        </w:rPr>
        <w:t>с даты оформления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proofErr w:type="gramStart"/>
      <w:r>
        <w:rPr>
          <w:rFonts w:ascii="Times New Roman CYR" w:hAnsi="Times New Roman CYR" w:cs="Times New Roman CYR"/>
          <w:lang w:eastAsia="ru-RU"/>
        </w:rPr>
        <w:t>Информация об отказе в допуске к участию в аукционе размещается на 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- официальные сайты в сети Интернет), и на сайте продавца  муниципального имущества в сети Интернет в срок не позднее рабочего дня, следующего за днем принятия указанного решения.</w:t>
      </w:r>
      <w:proofErr w:type="gramEnd"/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14. </w:t>
      </w:r>
      <w:r>
        <w:rPr>
          <w:rFonts w:ascii="Times New Roman CYR" w:hAnsi="Times New Roman CYR" w:cs="Times New Roman CYR"/>
          <w:lang w:eastAsia="ru-RU"/>
        </w:rPr>
        <w:t>Претендент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15. </w:t>
      </w:r>
      <w:r>
        <w:rPr>
          <w:rFonts w:ascii="Times New Roman CYR" w:hAnsi="Times New Roman CYR" w:cs="Times New Roman CYR"/>
          <w:lang w:eastAsia="ru-RU"/>
        </w:rPr>
        <w:t>Аукцион с подачей предложений о цене имущества в открытой форме проводится в следующем порядке: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а) аукцион должен быть проведен не ранее чем через 10 рабочих дней и не позднее 15 рабочих дней с даты определения участников аукциона, указанной в информационном сообщении о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б) аукцион ведет аукциони</w:t>
      </w:r>
      <w:proofErr w:type="gramStart"/>
      <w:r>
        <w:rPr>
          <w:rFonts w:ascii="Times New Roman CYR" w:hAnsi="Times New Roman CYR" w:cs="Times New Roman CYR"/>
          <w:lang w:eastAsia="ru-RU"/>
        </w:rPr>
        <w:t>ст в пр</w:t>
      </w:r>
      <w:proofErr w:type="gramEnd"/>
      <w:r>
        <w:rPr>
          <w:rFonts w:ascii="Times New Roman CYR" w:hAnsi="Times New Roman CYR" w:cs="Times New Roman CYR"/>
          <w:lang w:eastAsia="ru-RU"/>
        </w:rPr>
        <w:t>исутствии уполномоченного представителя продавца, который обеспечивает порядок при проведении торгов;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в) участникам аукциона выдаются пронумерованные карточки участника аукциона (далее именуются - карточки);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г) аукцион начинается с объявления уполномоченным представителем продавца об открыт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д) после открытия аукциона аукционистом оглашаются наименование имущества, основные его характеристики, начальная цена продажи и "шаг аукциона".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>"</w:t>
      </w:r>
      <w:r>
        <w:rPr>
          <w:rFonts w:ascii="Times New Roman CYR" w:hAnsi="Times New Roman CYR" w:cs="Times New Roman CYR"/>
          <w:lang w:eastAsia="ru-RU"/>
        </w:rPr>
        <w:t>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е) 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ж)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>
        <w:rPr>
          <w:rFonts w:ascii="Times New Roman CYR" w:hAnsi="Times New Roman CYR" w:cs="Times New Roman CYR"/>
          <w:lang w:eastAsia="ru-RU"/>
        </w:rPr>
        <w:t>заявляется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>
        <w:rPr>
          <w:rFonts w:ascii="Times New Roman CYR" w:hAnsi="Times New Roman CYR" w:cs="Times New Roman CYR"/>
          <w:lang w:eastAsia="ru-RU"/>
        </w:rPr>
        <w:t>заявляется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участниками аукциона путем поднятия карточек и ее оглашения;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>з)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и) по завершен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к) цена имущества, предложенная победителем аукциона, заносится в протокол об итогах аукциона, составляемый в 2 экземплярах.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Если при проведении аукциона продавцом проводились фотографирование, ауди</w:t>
      </w:r>
      <w:proofErr w:type="gramStart"/>
      <w:r>
        <w:rPr>
          <w:rFonts w:ascii="Times New Roman CYR" w:hAnsi="Times New Roman CYR" w:cs="Times New Roman CYR"/>
          <w:lang w:eastAsia="ru-RU"/>
        </w:rPr>
        <w:t>о-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и (или) видеозапись, киносъемка, то об этом делается отметка в протоколе. В этом случае материалы фотографирования, ауди</w:t>
      </w:r>
      <w:proofErr w:type="gramStart"/>
      <w:r>
        <w:rPr>
          <w:rFonts w:ascii="Times New Roman CYR" w:hAnsi="Times New Roman CYR" w:cs="Times New Roman CYR"/>
          <w:lang w:eastAsia="ru-RU"/>
        </w:rPr>
        <w:t>о-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и (или) видеозаписи, киносъемки прилагаются в течение суток к протоколу (экземпляру продавца) в соответствии с актом, подписываемым лицом, осуществлявшим фотографирование, аудио- и (или) видеозапись, киносъемку, аукционистом и уполномоченным представителем продавца;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л)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16. </w:t>
      </w:r>
      <w:r>
        <w:rPr>
          <w:rFonts w:ascii="Times New Roman CYR" w:hAnsi="Times New Roman CYR" w:cs="Times New Roman CYR"/>
          <w:lang w:eastAsia="ru-RU"/>
        </w:rPr>
        <w:t>Аукцион с подачей предложений о цене имущества в закрытой форме проводится в следующем порядке: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а) день подведения итогов аукциона назначается не ранее чем через 10 рабочих дней и не позднее 15 рабочих дней со дня определения участников аукциона;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б) перед вскрытием конвертов с предложениями о цене имущества продавец проверяет их целость, что фиксируется в протоколе об итогах аукциона;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в) продавец рассматривает предложения участников аукциона о цене имущества.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продавцом принимается во внимание цена, указанная прописью.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Предложения, содержащие цену ниже начальной цены продажи, не рассматриваются;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г)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продавца представители средств массовой информации;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д) решение продавца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покупки имущества.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Протокол об итогах аукциона направляется победителю аукциона одновременно с уведомлением о признании его победителем.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lastRenderedPageBreak/>
        <w:t xml:space="preserve">16(1). </w:t>
      </w:r>
      <w:r>
        <w:rPr>
          <w:rFonts w:ascii="Times New Roman CYR" w:hAnsi="Times New Roman CYR" w:cs="Times New Roman CYR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>16(2).</w:t>
      </w:r>
      <w:r>
        <w:rPr>
          <w:rFonts w:ascii="Times New Roman CYR" w:hAnsi="Times New Roman CYR" w:cs="Times New Roman CYR"/>
          <w:lang w:eastAsia="ru-RU"/>
        </w:rPr>
        <w:t>При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 по продаже имущества, находящегося в  муниципальной собственности, порядок и сроки перечисления задатка, а также денежных средств в счет оплаты приватизируемого имущества  в местный бюджет определяются в соответствии с законами  или нормативными правовыми актами органов местного самоуправления.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17. </w:t>
      </w:r>
      <w:r>
        <w:rPr>
          <w:rFonts w:ascii="Times New Roman CYR" w:hAnsi="Times New Roman CYR" w:cs="Times New Roman CYR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9C1E3D" w:rsidRPr="00225E86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18. </w:t>
      </w:r>
      <w:r>
        <w:rPr>
          <w:rFonts w:ascii="Times New Roman CYR" w:hAnsi="Times New Roman CYR" w:cs="Times New Roman CYR"/>
          <w:lang w:eastAsia="ru-RU"/>
        </w:rPr>
        <w:t xml:space="preserve">Информационное сообщение об итогах аукциона публикуется в официальном печатном издании и размещается на официальных сайтах в сети Интернет в соответствии с требованиями, установленными Федеральным </w:t>
      </w:r>
      <w:hyperlink r:id="rId15" w:history="1">
        <w:r w:rsidRPr="00225E86">
          <w:rPr>
            <w:rFonts w:ascii="Times New Roman CYR" w:hAnsi="Times New Roman CYR" w:cs="Times New Roman CYR"/>
            <w:color w:val="0000FF"/>
            <w:lang w:eastAsia="ru-RU"/>
          </w:rPr>
          <w:t>законом</w:t>
        </w:r>
      </w:hyperlink>
      <w:r w:rsidRPr="00225E86">
        <w:rPr>
          <w:lang w:eastAsia="ru-RU"/>
        </w:rPr>
        <w:t xml:space="preserve"> "</w:t>
      </w:r>
      <w:r w:rsidRPr="00225E86">
        <w:rPr>
          <w:rFonts w:ascii="Times New Roman CYR" w:hAnsi="Times New Roman CYR" w:cs="Times New Roman CYR"/>
          <w:lang w:eastAsia="ru-RU"/>
        </w:rPr>
        <w:t>О приватизации государственного и муниципального имущества", а также не позднее рабочего дня, следующего за днем подведения итогов аукциона, размещается на сайте продавца в сети Интернет.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225E86">
        <w:rPr>
          <w:lang w:eastAsia="ru-RU"/>
        </w:rPr>
        <w:t xml:space="preserve">19. </w:t>
      </w:r>
      <w:r w:rsidRPr="00225E86">
        <w:rPr>
          <w:rFonts w:ascii="Times New Roman CYR" w:hAnsi="Times New Roman CYR" w:cs="Times New Roman CYR"/>
          <w:lang w:eastAsia="ru-RU"/>
        </w:rPr>
        <w:t xml:space="preserve">По результатам аукциона продавец и победитель аукциона (покупатель) не ранее 10 рабочих дней и не позднее 15 рабочих дней со дня подведения итогов аукциона заключают в соответствии с </w:t>
      </w:r>
      <w:hyperlink r:id="rId16" w:history="1">
        <w:r w:rsidRPr="00225E86">
          <w:rPr>
            <w:rFonts w:ascii="Times New Roman CYR" w:hAnsi="Times New Roman CYR" w:cs="Times New Roman CYR"/>
            <w:color w:val="0000FF"/>
            <w:lang w:eastAsia="ru-RU"/>
          </w:rPr>
          <w:t>законодательством</w:t>
        </w:r>
      </w:hyperlink>
      <w:r w:rsidRPr="00F631FD"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Российской Федерации договор купли-продажи имущества.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F631FD">
        <w:rPr>
          <w:lang w:eastAsia="ru-RU"/>
        </w:rPr>
        <w:t xml:space="preserve">20. </w:t>
      </w:r>
      <w:r>
        <w:rPr>
          <w:rFonts w:ascii="Times New Roman CYR" w:hAnsi="Times New Roman CYR" w:cs="Times New Roman CYR"/>
          <w:lang w:eastAsia="ru-RU"/>
        </w:rPr>
        <w:t>Оплата приобретаемого на аукционе имущества производится путем перечисления денежных средств на счет, указанный в информационном сообщении о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кциона. Внесенный победителем продажи задаток засчитывается в счет оплаты приобретаемого имущества.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Денежные средства в счет оплаты приватизируемого муниципального имущества подлежат перечислению победителем аукциона в установленном порядке в местный бюджет на счет, указанный в информационном сообщении о проведен</w:t>
      </w:r>
      <w:proofErr w:type="gramStart"/>
      <w:r>
        <w:rPr>
          <w:rFonts w:ascii="Times New Roman CYR" w:hAnsi="Times New Roman CYR" w:cs="Times New Roman CYR"/>
          <w:lang w:eastAsia="ru-RU"/>
        </w:rPr>
        <w:t>ии ау</w:t>
      </w:r>
      <w:proofErr w:type="gramEnd"/>
      <w:r>
        <w:rPr>
          <w:rFonts w:ascii="Times New Roman CYR" w:hAnsi="Times New Roman CYR" w:cs="Times New Roman CYR"/>
          <w:lang w:eastAsia="ru-RU"/>
        </w:rPr>
        <w:t>кциона, в размере и сроки, указанные в договоре купли-продажи, но не позднее 30 рабочих дней со дня заключения договора купли-продажи.</w:t>
      </w:r>
    </w:p>
    <w:p w:rsidR="009C1E3D" w:rsidRPr="00225E86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7" w:history="1">
        <w:r w:rsidRPr="00225E86">
          <w:rPr>
            <w:rFonts w:ascii="Times New Roman CYR" w:hAnsi="Times New Roman CYR" w:cs="Times New Roman CYR"/>
            <w:color w:val="0000FF"/>
            <w:lang w:eastAsia="ru-RU"/>
          </w:rPr>
          <w:t>законодательством</w:t>
        </w:r>
      </w:hyperlink>
      <w:r w:rsidRPr="00225E86">
        <w:rPr>
          <w:lang w:eastAsia="ru-RU"/>
        </w:rPr>
        <w:t xml:space="preserve"> </w:t>
      </w:r>
      <w:r w:rsidRPr="00225E86">
        <w:rPr>
          <w:rFonts w:ascii="Times New Roman CYR" w:hAnsi="Times New Roman CYR" w:cs="Times New Roman CYR"/>
          <w:lang w:eastAsia="ru-RU"/>
        </w:rPr>
        <w:t>Российской Федерации в договоре купли-продажи.</w:t>
      </w:r>
    </w:p>
    <w:p w:rsidR="009C1E3D" w:rsidRDefault="009C1E3D" w:rsidP="009C1E3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lang w:eastAsia="ru-RU"/>
        </w:rPr>
      </w:pPr>
      <w:r w:rsidRPr="00225E86">
        <w:rPr>
          <w:lang w:eastAsia="ru-RU"/>
        </w:rPr>
        <w:t xml:space="preserve">21. </w:t>
      </w:r>
      <w:r w:rsidRPr="00225E86">
        <w:rPr>
          <w:rFonts w:ascii="Times New Roman CYR" w:hAnsi="Times New Roman CYR" w:cs="Times New Roman CYR"/>
          <w:lang w:eastAsia="ru-RU"/>
        </w:rPr>
        <w:t xml:space="preserve">Организация продажи на аукционе, земельных участков, объектов культурного наследия, объектов социально-культурного и коммунально-бытового назначения и передача указанных объектов в собственность покупателям осуществляются с учетом особенностей, установленных </w:t>
      </w:r>
      <w:hyperlink r:id="rId18" w:history="1">
        <w:r w:rsidRPr="00225E86">
          <w:rPr>
            <w:rFonts w:ascii="Times New Roman CYR" w:hAnsi="Times New Roman CYR" w:cs="Times New Roman CYR"/>
            <w:color w:val="0000FF"/>
            <w:lang w:eastAsia="ru-RU"/>
          </w:rPr>
          <w:t>законодательством</w:t>
        </w:r>
      </w:hyperlink>
      <w:r w:rsidRPr="00F631FD">
        <w:rPr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>Российской Федерации о приватизации в отношении указанных видов имущества.</w:t>
      </w:r>
    </w:p>
    <w:p w:rsidR="009C1E3D" w:rsidRDefault="009C1E3D" w:rsidP="009C1E3D">
      <w:pPr>
        <w:ind w:firstLine="540"/>
        <w:jc w:val="both"/>
        <w:outlineLvl w:val="1"/>
      </w:pPr>
      <w:r>
        <w:t xml:space="preserve"> </w:t>
      </w:r>
    </w:p>
    <w:p w:rsidR="009C1E3D" w:rsidRPr="00403CE5" w:rsidRDefault="009C1E3D" w:rsidP="009C1E3D"/>
    <w:p w:rsidR="009C1E3D" w:rsidRPr="00107A1F" w:rsidRDefault="009C1E3D" w:rsidP="009C1E3D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4826"/>
      </w:tblGrid>
      <w:tr w:rsidR="009C1E3D" w:rsidRPr="00417D88" w:rsidTr="00BD3DB5">
        <w:tc>
          <w:tcPr>
            <w:tcW w:w="5068" w:type="dxa"/>
            <w:shd w:val="clear" w:color="auto" w:fill="auto"/>
          </w:tcPr>
          <w:p w:rsidR="009C1E3D" w:rsidRPr="005A4404" w:rsidRDefault="009C1E3D" w:rsidP="00BD3DB5">
            <w:pPr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</w:tc>
        <w:tc>
          <w:tcPr>
            <w:tcW w:w="5069" w:type="dxa"/>
            <w:shd w:val="clear" w:color="auto" w:fill="auto"/>
          </w:tcPr>
          <w:p w:rsidR="009C1E3D" w:rsidRPr="00417D88" w:rsidRDefault="009C1E3D" w:rsidP="00BD3DB5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417D88">
              <w:rPr>
                <w:sz w:val="20"/>
                <w:szCs w:val="20"/>
              </w:rPr>
              <w:t>Приложение №</w:t>
            </w:r>
            <w:r w:rsidR="00225E86" w:rsidRPr="00417D88">
              <w:rPr>
                <w:sz w:val="20"/>
                <w:szCs w:val="20"/>
              </w:rPr>
              <w:t xml:space="preserve"> </w:t>
            </w:r>
            <w:r w:rsidRPr="00417D88">
              <w:rPr>
                <w:sz w:val="20"/>
                <w:szCs w:val="20"/>
              </w:rPr>
              <w:t>1</w:t>
            </w:r>
          </w:p>
          <w:p w:rsidR="009C1E3D" w:rsidRPr="00417D88" w:rsidRDefault="009C1E3D" w:rsidP="00BD3DB5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sz w:val="20"/>
                <w:szCs w:val="20"/>
              </w:rPr>
            </w:pPr>
            <w:r w:rsidRPr="00417D88">
              <w:rPr>
                <w:sz w:val="20"/>
                <w:szCs w:val="20"/>
              </w:rPr>
              <w:t>к документации об открытом аукционе</w:t>
            </w:r>
          </w:p>
        </w:tc>
      </w:tr>
    </w:tbl>
    <w:p w:rsidR="009C1E3D" w:rsidRDefault="009C1E3D" w:rsidP="009C1E3D">
      <w:pPr>
        <w:widowControl w:val="0"/>
        <w:autoSpaceDE w:val="0"/>
        <w:autoSpaceDN w:val="0"/>
        <w:adjustRightInd w:val="0"/>
        <w:jc w:val="both"/>
      </w:pPr>
    </w:p>
    <w:p w:rsidR="0035420B" w:rsidRDefault="0035420B" w:rsidP="0035420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ОТКРЫТОМ АУКЦИОНЕ</w:t>
      </w:r>
    </w:p>
    <w:p w:rsidR="0035420B" w:rsidRDefault="0035420B" w:rsidP="0035420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8C4663">
        <w:rPr>
          <w:rFonts w:ascii="Times New Roman" w:hAnsi="Times New Roman" w:cs="Times New Roman"/>
          <w:sz w:val="24"/>
          <w:szCs w:val="24"/>
        </w:rPr>
        <w:t>оводимого «19» июля 2018 г. в 10 час. 0</w:t>
      </w:r>
      <w:r>
        <w:rPr>
          <w:rFonts w:ascii="Times New Roman" w:hAnsi="Times New Roman" w:cs="Times New Roman"/>
          <w:sz w:val="24"/>
          <w:szCs w:val="24"/>
        </w:rPr>
        <w:t xml:space="preserve">0 мин. </w:t>
      </w:r>
    </w:p>
    <w:p w:rsidR="0035420B" w:rsidRDefault="0035420B" w:rsidP="0035420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5420B" w:rsidRDefault="0035420B" w:rsidP="008C466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8C4663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или</w:t>
      </w:r>
      <w:proofErr w:type="gramEnd"/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54F8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и паспортные данные физического лица, подающего заявку, учредительные документы – для юридического лица) именуемый далее «Претендент», в лице ___________________________________________________</w:t>
      </w:r>
      <w:r w:rsidR="00754F8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(фамилия, имя, отчество, должность)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</w:t>
      </w:r>
      <w:r w:rsidR="00754F8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____,</w:t>
      </w:r>
    </w:p>
    <w:p w:rsidR="0035420B" w:rsidRDefault="0035420B" w:rsidP="003542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 решение  об  участии  в  аукционе  по продаже движимого имущества, обязуюсь:</w:t>
      </w:r>
    </w:p>
    <w:p w:rsidR="0035420B" w:rsidRDefault="0035420B" w:rsidP="003542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извещении о проведении торгов, опубликованном в газете «Муниципальный вестник» от «___» ___________ 2018 г. № ___ и на официальном сайте Администрации поселка имени К. Либкнехта Курчатовского района Курской области, официальном сайте торгов.</w:t>
      </w:r>
    </w:p>
    <w:p w:rsidR="0035420B" w:rsidRDefault="0035420B" w:rsidP="003542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открытого аукциона заключить соответствующий договор купли-продажи движимого имущества </w:t>
      </w:r>
      <w:r w:rsidR="00754F82" w:rsidRPr="00754F82">
        <w:rPr>
          <w:rFonts w:ascii="Times New Roman" w:hAnsi="Times New Roman" w:cs="Times New Roman"/>
          <w:sz w:val="24"/>
          <w:szCs w:val="24"/>
        </w:rPr>
        <w:t>не ранее чем через 10 рабочих дней и не позднее 15 рабочих дней</w:t>
      </w:r>
      <w:r w:rsidR="00754F82">
        <w:rPr>
          <w:rFonts w:ascii="Times New Roman" w:hAnsi="Times New Roman" w:cs="Times New Roman"/>
          <w:sz w:val="24"/>
          <w:szCs w:val="24"/>
        </w:rPr>
        <w:t xml:space="preserve"> со </w:t>
      </w:r>
      <w:r>
        <w:rPr>
          <w:rFonts w:ascii="Times New Roman" w:hAnsi="Times New Roman" w:cs="Times New Roman"/>
          <w:sz w:val="24"/>
          <w:szCs w:val="24"/>
        </w:rPr>
        <w:t>дня опубликования результатов торгов на официальном сайте и уплатить сумму средств, указанную в договоре, в срок, определенный договором.</w:t>
      </w:r>
    </w:p>
    <w:p w:rsidR="0035420B" w:rsidRDefault="0035420B" w:rsidP="003542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торгов,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35420B" w:rsidRDefault="0035420B" w:rsidP="003542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торгов, другой - у Претендента.</w:t>
      </w:r>
    </w:p>
    <w:p w:rsidR="0035420B" w:rsidRDefault="0035420B" w:rsidP="003542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извещении о проведении торгов, и опись документов, которая составляется в двух экземплярах.</w:t>
      </w:r>
    </w:p>
    <w:p w:rsidR="0035420B" w:rsidRDefault="0035420B" w:rsidP="003542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Претендента: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444D18">
        <w:rPr>
          <w:rFonts w:ascii="Times New Roman" w:hAnsi="Times New Roman" w:cs="Times New Roman"/>
          <w:sz w:val="24"/>
          <w:szCs w:val="24"/>
        </w:rPr>
        <w:t>____________________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счета для возврата задатка ______________________________________________________________________________________________________________________________________</w:t>
      </w:r>
      <w:r w:rsidR="00444D18">
        <w:rPr>
          <w:rFonts w:ascii="Times New Roman" w:hAnsi="Times New Roman" w:cs="Times New Roman"/>
          <w:sz w:val="24"/>
          <w:szCs w:val="24"/>
        </w:rPr>
        <w:t>____________________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44D1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44D1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«____»______________20____ г.                       М.П.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Организатором торгов: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«____» ___________ 20____ г. за N _____________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Организатора торгов 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5420B" w:rsidRDefault="0035420B" w:rsidP="0035420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5420B" w:rsidRDefault="0035420B" w:rsidP="009C1E3D">
      <w:pPr>
        <w:widowControl w:val="0"/>
        <w:autoSpaceDE w:val="0"/>
        <w:autoSpaceDN w:val="0"/>
        <w:adjustRightInd w:val="0"/>
        <w:jc w:val="both"/>
      </w:pPr>
    </w:p>
    <w:p w:rsidR="0035420B" w:rsidRDefault="0035420B" w:rsidP="00444D18">
      <w:pPr>
        <w:widowControl w:val="0"/>
        <w:tabs>
          <w:tab w:val="left" w:pos="5925"/>
        </w:tabs>
        <w:autoSpaceDE w:val="0"/>
        <w:autoSpaceDN w:val="0"/>
        <w:adjustRightInd w:val="0"/>
        <w:jc w:val="both"/>
      </w:pPr>
    </w:p>
    <w:p w:rsidR="0035420B" w:rsidRDefault="0035420B" w:rsidP="009C1E3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1"/>
        <w:gridCol w:w="4829"/>
      </w:tblGrid>
      <w:tr w:rsidR="009C1E3D" w:rsidRPr="00417D88" w:rsidTr="00BD3DB5">
        <w:tc>
          <w:tcPr>
            <w:tcW w:w="4993" w:type="dxa"/>
            <w:shd w:val="clear" w:color="auto" w:fill="auto"/>
          </w:tcPr>
          <w:p w:rsidR="009C1E3D" w:rsidRPr="00417D88" w:rsidRDefault="009C1E3D" w:rsidP="00BD3DB5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  <w:tc>
          <w:tcPr>
            <w:tcW w:w="5018" w:type="dxa"/>
            <w:shd w:val="clear" w:color="auto" w:fill="auto"/>
          </w:tcPr>
          <w:p w:rsidR="009C1E3D" w:rsidRPr="00417D88" w:rsidRDefault="009C1E3D" w:rsidP="00BD3DB5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417D88">
              <w:rPr>
                <w:sz w:val="20"/>
                <w:szCs w:val="20"/>
              </w:rPr>
              <w:t>Приложение №</w:t>
            </w:r>
            <w:r w:rsidR="006D44CB" w:rsidRPr="00417D88">
              <w:rPr>
                <w:sz w:val="20"/>
                <w:szCs w:val="20"/>
              </w:rPr>
              <w:t xml:space="preserve"> </w:t>
            </w:r>
            <w:r w:rsidRPr="00417D88">
              <w:rPr>
                <w:sz w:val="20"/>
                <w:szCs w:val="20"/>
              </w:rPr>
              <w:t>3</w:t>
            </w:r>
          </w:p>
          <w:p w:rsidR="009C1E3D" w:rsidRPr="00417D88" w:rsidRDefault="009C1E3D" w:rsidP="00BD3DB5">
            <w:pPr>
              <w:autoSpaceDE w:val="0"/>
              <w:autoSpaceDN w:val="0"/>
              <w:adjustRightInd w:val="0"/>
              <w:jc w:val="right"/>
              <w:outlineLvl w:val="1"/>
              <w:rPr>
                <w:sz w:val="20"/>
                <w:szCs w:val="20"/>
              </w:rPr>
            </w:pPr>
            <w:r w:rsidRPr="00417D88">
              <w:rPr>
                <w:sz w:val="20"/>
                <w:szCs w:val="20"/>
              </w:rPr>
              <w:t>к документации об открытом аукционе</w:t>
            </w:r>
          </w:p>
        </w:tc>
      </w:tr>
    </w:tbl>
    <w:p w:rsidR="009C1E3D" w:rsidRPr="00417D88" w:rsidRDefault="009C1E3D" w:rsidP="009C1E3D">
      <w:pPr>
        <w:rPr>
          <w:sz w:val="20"/>
          <w:szCs w:val="20"/>
        </w:rPr>
      </w:pPr>
    </w:p>
    <w:p w:rsidR="009C1E3D" w:rsidRPr="00417D88" w:rsidRDefault="009C1E3D" w:rsidP="009C1E3D">
      <w:pPr>
        <w:jc w:val="center"/>
        <w:rPr>
          <w:b/>
          <w:sz w:val="20"/>
          <w:szCs w:val="20"/>
        </w:rPr>
      </w:pPr>
    </w:p>
    <w:p w:rsidR="009C1E3D" w:rsidRDefault="009C1E3D" w:rsidP="009C1E3D">
      <w:pPr>
        <w:jc w:val="center"/>
        <w:rPr>
          <w:b/>
        </w:rPr>
      </w:pPr>
      <w:r>
        <w:rPr>
          <w:b/>
        </w:rPr>
        <w:t xml:space="preserve">Договор </w:t>
      </w:r>
    </w:p>
    <w:p w:rsidR="009C1E3D" w:rsidRDefault="009C1E3D" w:rsidP="009C1E3D">
      <w:pPr>
        <w:jc w:val="center"/>
        <w:rPr>
          <w:b/>
        </w:rPr>
      </w:pPr>
      <w:r>
        <w:rPr>
          <w:b/>
        </w:rPr>
        <w:t>купли-продажи движимого имущества (проект)</w:t>
      </w:r>
    </w:p>
    <w:p w:rsidR="009C1E3D" w:rsidRDefault="009C1E3D" w:rsidP="009C1E3D">
      <w:pPr>
        <w:jc w:val="center"/>
        <w:rPr>
          <w:b/>
        </w:rPr>
      </w:pPr>
    </w:p>
    <w:p w:rsidR="009C1E3D" w:rsidRDefault="009C1E3D" w:rsidP="009C1E3D">
      <w:pPr>
        <w:jc w:val="both"/>
      </w:pPr>
      <w:r>
        <w:t>поселок имени К.</w:t>
      </w:r>
      <w:r w:rsidR="006D44CB">
        <w:t xml:space="preserve"> </w:t>
      </w:r>
      <w:r>
        <w:t>Либкнехта Курчатовского района Курской области</w:t>
      </w:r>
    </w:p>
    <w:p w:rsidR="009C1E3D" w:rsidRDefault="009C1E3D" w:rsidP="009C1E3D">
      <w:pPr>
        <w:jc w:val="right"/>
      </w:pPr>
      <w:r>
        <w:t xml:space="preserve">                                                                                      «_____» __________ </w:t>
      </w:r>
      <w:r w:rsidR="006D44CB">
        <w:t xml:space="preserve">2018 </w:t>
      </w:r>
      <w:r>
        <w:t xml:space="preserve">г. </w:t>
      </w:r>
    </w:p>
    <w:p w:rsidR="009C1E3D" w:rsidRDefault="009C1E3D" w:rsidP="009C1E3D">
      <w:pPr>
        <w:jc w:val="both"/>
        <w:rPr>
          <w:b/>
          <w:sz w:val="16"/>
          <w:szCs w:val="16"/>
        </w:rPr>
      </w:pPr>
    </w:p>
    <w:p w:rsidR="009C1E3D" w:rsidRDefault="00444D18" w:rsidP="009C1E3D">
      <w:pPr>
        <w:ind w:firstLine="708"/>
        <w:jc w:val="both"/>
      </w:pPr>
      <w:proofErr w:type="gramStart"/>
      <w:r>
        <w:t>Муниципальное образование «поселок имени К. Либкнехта» Курчатовского района Курской области,</w:t>
      </w:r>
      <w:r w:rsidR="009C1E3D">
        <w:t xml:space="preserve"> (юридический адрес: 307240, Курская область, Курчатовский район, поселок имени К.</w:t>
      </w:r>
      <w:r>
        <w:t xml:space="preserve"> </w:t>
      </w:r>
      <w:r w:rsidR="009C1E3D">
        <w:t>Либкнехта, улица З.Х.</w:t>
      </w:r>
      <w:r>
        <w:t xml:space="preserve"> </w:t>
      </w:r>
      <w:r w:rsidR="009C1E3D">
        <w:t>Сув</w:t>
      </w:r>
      <w:r>
        <w:t>орова, дом 7а), зарегистрировано</w:t>
      </w:r>
      <w:r w:rsidR="009C1E3D">
        <w:t xml:space="preserve"> МРИ ФНС РФ №</w:t>
      </w:r>
      <w:r>
        <w:t xml:space="preserve"> </w:t>
      </w:r>
      <w:r w:rsidR="009C1E3D">
        <w:t>11 по Курской области, о чем 24.12.2002</w:t>
      </w:r>
      <w:r w:rsidR="006D44CB">
        <w:t xml:space="preserve"> </w:t>
      </w:r>
      <w:r w:rsidR="009C1E3D">
        <w:t>г. внесена запись в Единый государственный реестр юридических лиц за основным государственным регистрационным номером 1024601278811, именуемая в дальнейшем «Продавец», в лице</w:t>
      </w:r>
      <w:r w:rsidR="009C1E3D">
        <w:rPr>
          <w:b/>
        </w:rPr>
        <w:t xml:space="preserve"> </w:t>
      </w:r>
      <w:r w:rsidR="009C1E3D">
        <w:t>главы</w:t>
      </w:r>
      <w:proofErr w:type="gramEnd"/>
      <w:r w:rsidR="009C1E3D">
        <w:t xml:space="preserve"> поселка </w:t>
      </w:r>
      <w:proofErr w:type="spellStart"/>
      <w:r w:rsidR="009C1E3D">
        <w:t>Туточкина</w:t>
      </w:r>
      <w:proofErr w:type="spellEnd"/>
      <w:r w:rsidR="009C1E3D">
        <w:t xml:space="preserve"> Александра Михайловича, действующего на основании Устава, с одной стороны, и, </w:t>
      </w:r>
    </w:p>
    <w:p w:rsidR="009C1E3D" w:rsidRDefault="009C1E3D" w:rsidP="009C1E3D">
      <w:pPr>
        <w:ind w:firstLine="708"/>
        <w:jc w:val="both"/>
      </w:pPr>
      <w:proofErr w:type="gramStart"/>
      <w:r>
        <w:t>______________________________________________</w:t>
      </w:r>
      <w:r w:rsidR="00444D18">
        <w:t>_________________________,</w:t>
      </w:r>
      <w:r>
        <w:t xml:space="preserve"> именуемое  в дальнейшем «Покупатель», в лице _______</w:t>
      </w:r>
      <w:r w:rsidR="00444D18">
        <w:t>___________________________</w:t>
      </w:r>
      <w:r>
        <w:t>_, действующе</w:t>
      </w:r>
      <w:r w:rsidR="00444D18">
        <w:t>й на основании _________________</w:t>
      </w:r>
      <w:r>
        <w:t xml:space="preserve">, с другой стороны, вместе именуемые «Стороны», заключили настоящий договор о нижеследующем: </w:t>
      </w:r>
      <w:proofErr w:type="gramEnd"/>
    </w:p>
    <w:p w:rsidR="009C1E3D" w:rsidRDefault="009C1E3D" w:rsidP="009C1E3D">
      <w:pPr>
        <w:jc w:val="center"/>
      </w:pPr>
    </w:p>
    <w:p w:rsidR="009C1E3D" w:rsidRPr="00564DE1" w:rsidRDefault="009C1E3D" w:rsidP="009C1E3D">
      <w:pPr>
        <w:jc w:val="center"/>
        <w:rPr>
          <w:b/>
        </w:rPr>
      </w:pPr>
      <w:r w:rsidRPr="00564DE1">
        <w:rPr>
          <w:b/>
        </w:rPr>
        <w:t>1. Предмет договора</w:t>
      </w:r>
    </w:p>
    <w:p w:rsidR="009C1E3D" w:rsidRDefault="009C1E3D" w:rsidP="009C1E3D">
      <w:pPr>
        <w:jc w:val="both"/>
      </w:pPr>
    </w:p>
    <w:p w:rsidR="00444D18" w:rsidRDefault="009C1E3D" w:rsidP="006D44CB">
      <w:pPr>
        <w:suppressAutoHyphens w:val="0"/>
        <w:ind w:firstLine="709"/>
        <w:jc w:val="both"/>
      </w:pPr>
      <w:r>
        <w:t>1.1.  Продавец обязуется передать в собственность Покупателя, а Покупатель принять и оплатить по цене и на условиях настоящего Договора следующее движимое имущество</w:t>
      </w:r>
      <w:r w:rsidRPr="00417D88">
        <w:t>:</w:t>
      </w:r>
      <w:r w:rsidR="006D44CB" w:rsidRPr="00417D88">
        <w:t xml:space="preserve"> </w:t>
      </w:r>
    </w:p>
    <w:p w:rsidR="00444D18" w:rsidRDefault="00444D18" w:rsidP="00444D18">
      <w:pPr>
        <w:suppressAutoHyphens w:val="0"/>
        <w:ind w:firstLine="709"/>
        <w:jc w:val="both"/>
        <w:rPr>
          <w:kern w:val="1"/>
        </w:rPr>
      </w:pPr>
      <w:r>
        <w:rPr>
          <w:kern w:val="1"/>
        </w:rPr>
        <w:t xml:space="preserve">- газовая емкость (групповая  резервуарная установка из 3-х емкостей объем по 4,2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с подземным газопроводом протяженностью 422,16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>., диаметр 57; 76; 108; 133 мм.), кадастровый номер 46:12:060111:240, адрес: Курская область, Курчатовский район, п. им. К. Либкнехта, ул. Октябрьская,</w:t>
      </w:r>
      <w:r>
        <w:rPr>
          <w:kern w:val="1"/>
        </w:rPr>
        <w:t xml:space="preserve"> участки № 3, № 5, № 7</w:t>
      </w:r>
      <w:r>
        <w:rPr>
          <w:kern w:val="1"/>
        </w:rPr>
        <w:t>;</w:t>
      </w:r>
    </w:p>
    <w:p w:rsidR="00444D18" w:rsidRDefault="00444D18" w:rsidP="00444D18">
      <w:pPr>
        <w:suppressAutoHyphens w:val="0"/>
        <w:ind w:firstLine="709"/>
        <w:jc w:val="both"/>
        <w:rPr>
          <w:kern w:val="1"/>
        </w:rPr>
      </w:pPr>
      <w:r>
        <w:rPr>
          <w:kern w:val="1"/>
        </w:rPr>
        <w:t xml:space="preserve">- газовая емкость (групповая резервуарная установка из 3-х емкостей объем: 4,8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4,8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5,0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 с подземным газопроводом протяженностью 246,58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>., диаметр 57; 114 мм.), кадастровый номер 46:12:060107:126, адрес: Курская область, Курчатовский район, п. им. К. Либкнехта, ул. Советск</w:t>
      </w:r>
      <w:r>
        <w:rPr>
          <w:kern w:val="1"/>
        </w:rPr>
        <w:t>ая, участки № 5а, № 7а</w:t>
      </w:r>
      <w:r>
        <w:rPr>
          <w:kern w:val="1"/>
        </w:rPr>
        <w:t>;</w:t>
      </w:r>
    </w:p>
    <w:p w:rsidR="00444D18" w:rsidRDefault="00444D18" w:rsidP="00444D18">
      <w:pPr>
        <w:suppressAutoHyphens w:val="0"/>
        <w:ind w:firstLine="709"/>
        <w:jc w:val="both"/>
        <w:rPr>
          <w:kern w:val="1"/>
        </w:rPr>
      </w:pPr>
      <w:r>
        <w:rPr>
          <w:kern w:val="1"/>
        </w:rPr>
        <w:t xml:space="preserve">- газовая емкость (групповая резервуарная установка из 2-х емкостей объем по 4,2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с подземным газопроводом протяженностью 129,4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>., диаметр 40; 57; 102 мм.), кадастровый номер 46:12:060111:234, адрес: Курская область, Курчатовский район, п. им. К. Либкнехта, ул</w:t>
      </w:r>
      <w:r>
        <w:rPr>
          <w:kern w:val="1"/>
        </w:rPr>
        <w:t>. Кирова, участок № 9а</w:t>
      </w:r>
      <w:r>
        <w:rPr>
          <w:kern w:val="1"/>
        </w:rPr>
        <w:t>;</w:t>
      </w:r>
    </w:p>
    <w:p w:rsidR="00444D18" w:rsidRDefault="00444D18" w:rsidP="00444D18">
      <w:pPr>
        <w:suppressAutoHyphens w:val="0"/>
        <w:ind w:firstLine="709"/>
        <w:jc w:val="both"/>
        <w:rPr>
          <w:kern w:val="1"/>
        </w:rPr>
      </w:pPr>
      <w:r>
        <w:rPr>
          <w:kern w:val="1"/>
        </w:rPr>
        <w:t xml:space="preserve">- газовая емкость (групповая резервуарная установка из 3-х емкостей объем по 4,2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с подземным газопроводом протяженностью 272,5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>., диаметр 57; 76; 114 мм.), кадастровый номер 46:12:060107:120, адрес: Курская область, Курчатовский район, п. им. К. Либкнехта, ул. Мира,</w:t>
      </w:r>
      <w:r>
        <w:rPr>
          <w:kern w:val="1"/>
        </w:rPr>
        <w:t xml:space="preserve"> участки № 3, № 5; № 7</w:t>
      </w:r>
      <w:r>
        <w:rPr>
          <w:kern w:val="1"/>
        </w:rPr>
        <w:t>;</w:t>
      </w:r>
    </w:p>
    <w:p w:rsidR="00444D18" w:rsidRDefault="00444D18" w:rsidP="00444D18">
      <w:pPr>
        <w:suppressAutoHyphens w:val="0"/>
        <w:ind w:firstLine="709"/>
        <w:jc w:val="both"/>
      </w:pPr>
      <w:r>
        <w:rPr>
          <w:kern w:val="1"/>
        </w:rPr>
        <w:t xml:space="preserve">- газовая емкость (групповая резервуарная установка их 3-х емкостей объем по 4,2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с подземным газопроводом протяженностью 1125,0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>., диаметр 40; 57; 76; 89 мм.), кадастровый номер 46:12:061101:110, адрес: Курская область, Курчатовский район, п. им. К. Либкнехта, ул. Сов</w:t>
      </w:r>
      <w:r>
        <w:rPr>
          <w:kern w:val="1"/>
        </w:rPr>
        <w:t>хозная, участки № 1-18</w:t>
      </w:r>
      <w:r>
        <w:rPr>
          <w:kern w:val="1"/>
        </w:rPr>
        <w:t>.</w:t>
      </w:r>
    </w:p>
    <w:p w:rsidR="006D44CB" w:rsidRDefault="009C1E3D" w:rsidP="006D44CB">
      <w:pPr>
        <w:suppressAutoHyphens w:val="0"/>
        <w:ind w:firstLine="709"/>
        <w:jc w:val="both"/>
      </w:pPr>
      <w:r>
        <w:rPr>
          <w:color w:val="000000"/>
        </w:rPr>
        <w:t xml:space="preserve">1.2. Далее указанный </w:t>
      </w:r>
      <w:r>
        <w:t>объект движимого имущества именуется</w:t>
      </w:r>
      <w:r>
        <w:rPr>
          <w:color w:val="000000"/>
        </w:rPr>
        <w:t xml:space="preserve"> «Имущество». Имущество, указанное в п.1.1. настоящего договора, является муниципальным имуществом муниципального образования «поселок имени К.</w:t>
      </w:r>
      <w:r w:rsidR="00444D18">
        <w:rPr>
          <w:color w:val="000000"/>
        </w:rPr>
        <w:t xml:space="preserve"> </w:t>
      </w:r>
      <w:r>
        <w:rPr>
          <w:color w:val="000000"/>
        </w:rPr>
        <w:t>Либкнехта» Курчатовского района Кур</w:t>
      </w:r>
      <w:r w:rsidR="00444D18">
        <w:rPr>
          <w:color w:val="000000"/>
        </w:rPr>
        <w:t>ской области</w:t>
      </w:r>
      <w:r>
        <w:rPr>
          <w:color w:val="000000"/>
        </w:rPr>
        <w:t xml:space="preserve"> и включено в реестр муниципальной собственности </w:t>
      </w:r>
      <w:r>
        <w:rPr>
          <w:color w:val="000000"/>
        </w:rPr>
        <w:lastRenderedPageBreak/>
        <w:t>муниципального образования «поселок имени К.</w:t>
      </w:r>
      <w:r w:rsidR="00444D18">
        <w:rPr>
          <w:color w:val="000000"/>
        </w:rPr>
        <w:t xml:space="preserve"> </w:t>
      </w:r>
      <w:r>
        <w:rPr>
          <w:color w:val="000000"/>
        </w:rPr>
        <w:t>Либкнехта» Курчатовского района Курской области.</w:t>
      </w:r>
    </w:p>
    <w:p w:rsidR="009C1E3D" w:rsidRDefault="006D44CB" w:rsidP="006D44CB">
      <w:pPr>
        <w:suppressAutoHyphens w:val="0"/>
        <w:ind w:firstLine="709"/>
        <w:jc w:val="both"/>
      </w:pPr>
      <w:r>
        <w:t>1.3</w:t>
      </w:r>
      <w:r w:rsidR="009C1E3D">
        <w:t xml:space="preserve">. Продавец гарантирует, что на момент заключения  Договора Имущество, указанное в п.1.1. настоящего Договора свободно от прав третьих лиц, не заложено, не является предметом спора, под арестом или запретом не состоит. </w:t>
      </w:r>
    </w:p>
    <w:p w:rsidR="009C1E3D" w:rsidRDefault="009C1E3D" w:rsidP="009C1E3D">
      <w:pPr>
        <w:jc w:val="both"/>
      </w:pPr>
      <w:r>
        <w:t xml:space="preserve">   </w:t>
      </w:r>
    </w:p>
    <w:p w:rsidR="009C1E3D" w:rsidRPr="00564DE1" w:rsidRDefault="009C1E3D" w:rsidP="009C1E3D">
      <w:pPr>
        <w:jc w:val="center"/>
        <w:rPr>
          <w:b/>
        </w:rPr>
      </w:pPr>
      <w:r w:rsidRPr="00564DE1">
        <w:rPr>
          <w:b/>
        </w:rPr>
        <w:t xml:space="preserve">2. Цена договора и расчеты по договору </w:t>
      </w:r>
    </w:p>
    <w:p w:rsidR="009C1E3D" w:rsidRDefault="009C1E3D" w:rsidP="009C1E3D">
      <w:pPr>
        <w:jc w:val="center"/>
      </w:pPr>
    </w:p>
    <w:p w:rsidR="009C1E3D" w:rsidRPr="00D525CC" w:rsidRDefault="009C1E3D" w:rsidP="006D44CB">
      <w:pPr>
        <w:tabs>
          <w:tab w:val="left" w:pos="1185"/>
        </w:tabs>
        <w:ind w:firstLine="709"/>
        <w:jc w:val="both"/>
        <w:rPr>
          <w:b/>
        </w:rPr>
      </w:pPr>
      <w:r>
        <w:t xml:space="preserve">2.1. Продавец продает, а Покупатель покупает Имущество </w:t>
      </w:r>
      <w:proofErr w:type="gramStart"/>
      <w:r>
        <w:t>за</w:t>
      </w:r>
      <w:proofErr w:type="gramEnd"/>
      <w:r>
        <w:t xml:space="preserve"> </w:t>
      </w:r>
      <w:r w:rsidR="006D44CB">
        <w:rPr>
          <w:b/>
        </w:rPr>
        <w:t>__</w:t>
      </w:r>
      <w:r>
        <w:rPr>
          <w:b/>
        </w:rPr>
        <w:t>__________________________________</w:t>
      </w:r>
      <w:r w:rsidR="00444D18">
        <w:rPr>
          <w:b/>
        </w:rPr>
        <w:t>___________________________</w:t>
      </w:r>
      <w:r>
        <w:t xml:space="preserve">, </w:t>
      </w:r>
      <w:proofErr w:type="gramStart"/>
      <w:r>
        <w:t>без</w:t>
      </w:r>
      <w:proofErr w:type="gramEnd"/>
      <w:r>
        <w:t xml:space="preserve"> учета НДС.</w:t>
      </w:r>
    </w:p>
    <w:p w:rsidR="009C1E3D" w:rsidRPr="00D525CC" w:rsidRDefault="009C1E3D" w:rsidP="006D44CB">
      <w:pPr>
        <w:ind w:firstLine="709"/>
        <w:jc w:val="both"/>
        <w:rPr>
          <w:b/>
        </w:rPr>
      </w:pPr>
      <w:r>
        <w:t>2.2. Покупатель оплачивает цену (пункт 2.1.</w:t>
      </w:r>
      <w:r w:rsidR="006D44CB">
        <w:t xml:space="preserve"> </w:t>
      </w:r>
      <w:r>
        <w:t xml:space="preserve">настоящего Договора), уменьшенную на сумму задатка, внесенного для участия в аукционе, в размере </w:t>
      </w:r>
      <w:r w:rsidR="00444D18">
        <w:rPr>
          <w:b/>
        </w:rPr>
        <w:t>_____________________________</w:t>
      </w:r>
      <w:r>
        <w:rPr>
          <w:b/>
        </w:rPr>
        <w:t xml:space="preserve">__, </w:t>
      </w:r>
      <w:r>
        <w:t>без учета НДС, единовременным платежом в течение 30 (тридцати) календарных дней со дня подписания настоящего Договора п</w:t>
      </w:r>
      <w:r w:rsidR="00444D18">
        <w:t>о реквизитам, указанным в п. 2.3</w:t>
      </w:r>
      <w:r>
        <w:t xml:space="preserve">. Договора. </w:t>
      </w:r>
    </w:p>
    <w:p w:rsidR="009C1E3D" w:rsidRDefault="00417D88" w:rsidP="006D44CB">
      <w:pPr>
        <w:ind w:firstLine="709"/>
        <w:jc w:val="both"/>
      </w:pPr>
      <w:r w:rsidRPr="00417D88">
        <w:t>2.3</w:t>
      </w:r>
      <w:r w:rsidR="009C1E3D" w:rsidRPr="00417D88">
        <w:t>. Оплата производится в рублях, сумма вноситься на следующий расчетный счет: УФК по Курской области (Администрация поселка имени К.</w:t>
      </w:r>
      <w:r w:rsidR="00444D18">
        <w:t xml:space="preserve"> </w:t>
      </w:r>
      <w:r w:rsidR="009C1E3D" w:rsidRPr="00417D88">
        <w:t xml:space="preserve">Либкнехта Курчатовского района Курской области) ИНН 4612000967, КПП 461201001, ОКТМО 38621153, </w:t>
      </w:r>
      <w:proofErr w:type="gramStart"/>
      <w:r w:rsidR="009C1E3D" w:rsidRPr="00417D88">
        <w:t>р</w:t>
      </w:r>
      <w:proofErr w:type="gramEnd"/>
      <w:r w:rsidR="009C1E3D" w:rsidRPr="00417D88">
        <w:t>/с 40101810600000010001 в Отделении Курск, БИК 043807001, КБК 00111402053130000410.</w:t>
      </w:r>
    </w:p>
    <w:p w:rsidR="001B0911" w:rsidRDefault="001B0911" w:rsidP="006D44CB">
      <w:pPr>
        <w:ind w:firstLine="709"/>
        <w:jc w:val="both"/>
      </w:pPr>
      <w:r>
        <w:t>Покупатель самостоятельно производит перечисление суммы НДС в бюджет соответствующего органа.</w:t>
      </w:r>
    </w:p>
    <w:p w:rsidR="001B0911" w:rsidRPr="00417D88" w:rsidRDefault="001B0911" w:rsidP="006D44CB">
      <w:pPr>
        <w:ind w:firstLine="709"/>
        <w:jc w:val="both"/>
        <w:rPr>
          <w:color w:val="FF0000"/>
        </w:rPr>
      </w:pPr>
      <w:r>
        <w:t>2.4. 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 и в срок, указанные в настоящем договоре.</w:t>
      </w:r>
    </w:p>
    <w:p w:rsidR="009C1E3D" w:rsidRPr="00CE1021" w:rsidRDefault="009C1E3D" w:rsidP="006D44CB">
      <w:pPr>
        <w:ind w:firstLine="709"/>
        <w:jc w:val="both"/>
        <w:rPr>
          <w:b/>
          <w:color w:val="FF0000"/>
        </w:rPr>
      </w:pPr>
    </w:p>
    <w:p w:rsidR="009C1E3D" w:rsidRPr="00564DE1" w:rsidRDefault="009C1E3D" w:rsidP="006D44CB">
      <w:pPr>
        <w:ind w:firstLine="709"/>
        <w:jc w:val="center"/>
        <w:rPr>
          <w:b/>
        </w:rPr>
      </w:pPr>
      <w:r w:rsidRPr="00564DE1">
        <w:rPr>
          <w:b/>
        </w:rPr>
        <w:t>3. Права и обязанности Сторон</w:t>
      </w:r>
    </w:p>
    <w:p w:rsidR="001B0911" w:rsidRDefault="001B0911" w:rsidP="006D44CB">
      <w:pPr>
        <w:ind w:firstLine="709"/>
        <w:jc w:val="center"/>
      </w:pPr>
    </w:p>
    <w:p w:rsidR="001B0911" w:rsidRDefault="001B0911" w:rsidP="001B0911">
      <w:pPr>
        <w:ind w:firstLine="709"/>
        <w:jc w:val="both"/>
      </w:pPr>
      <w:r>
        <w:t>3.1. Продавец считается выполнившим свои обязанности по настоящему Договору с момента фактической передачи имущества Покупателю.</w:t>
      </w:r>
    </w:p>
    <w:p w:rsidR="001B0911" w:rsidRDefault="001B0911" w:rsidP="001B0911">
      <w:pPr>
        <w:ind w:firstLine="709"/>
        <w:jc w:val="both"/>
      </w:pPr>
      <w:r>
        <w:t>3.2. Покупатель считается полностью выполнившим свои обязательства по настоящему Договору с момента зачисления на счет Продавца суммы, указанной в п. 2.1. Договора и процентов, начисленных на сумму основного долга.</w:t>
      </w:r>
    </w:p>
    <w:p w:rsidR="001B0911" w:rsidRDefault="001B0911" w:rsidP="001B0911">
      <w:pPr>
        <w:ind w:firstLine="709"/>
        <w:jc w:val="both"/>
      </w:pPr>
      <w:r>
        <w:t>Исполнением обязательства по оплате приобретаемого имущества считается дата зачисления денежных средств на счет Продавца по соответствующему коду бюджетной классификации.</w:t>
      </w:r>
    </w:p>
    <w:p w:rsidR="001B0911" w:rsidRDefault="001B0911" w:rsidP="001B0911">
      <w:pPr>
        <w:ind w:firstLine="709"/>
        <w:jc w:val="both"/>
      </w:pPr>
      <w:r>
        <w:t>3.3. Продавец обязан:</w:t>
      </w:r>
    </w:p>
    <w:p w:rsidR="001B0911" w:rsidRDefault="001B0911" w:rsidP="001B0911">
      <w:pPr>
        <w:ind w:firstLine="709"/>
        <w:jc w:val="both"/>
      </w:pPr>
      <w:r>
        <w:t xml:space="preserve">3.3.1. В срок не более пяти рабочих дней </w:t>
      </w:r>
      <w:r w:rsidR="0097309D">
        <w:t>с момента полной оплаты имущества Покупателем передать Покупателю имущество, являющееся предметом настоящего договора, по акту приема-передачи.</w:t>
      </w:r>
    </w:p>
    <w:p w:rsidR="0097309D" w:rsidRDefault="0097309D" w:rsidP="001B0911">
      <w:pPr>
        <w:ind w:firstLine="709"/>
        <w:jc w:val="both"/>
      </w:pPr>
      <w:r>
        <w:t>3.3.2. Передать Покупателю документы, устанавливающие обременения имущества.</w:t>
      </w:r>
    </w:p>
    <w:p w:rsidR="0097309D" w:rsidRDefault="0097309D" w:rsidP="001B0911">
      <w:pPr>
        <w:ind w:firstLine="709"/>
        <w:jc w:val="both"/>
      </w:pPr>
      <w:r>
        <w:t>3.4. Покупатель обязан:</w:t>
      </w:r>
    </w:p>
    <w:p w:rsidR="0097309D" w:rsidRDefault="0097309D" w:rsidP="001B0911">
      <w:pPr>
        <w:ind w:firstLine="709"/>
        <w:jc w:val="both"/>
      </w:pPr>
      <w:r>
        <w:t>3.4.1. Произвести оплату приобретаемого имущества по цене и в порядке, установленном разделом 2 настоящего договора.</w:t>
      </w:r>
    </w:p>
    <w:p w:rsidR="0097309D" w:rsidRDefault="0097309D" w:rsidP="001B0911">
      <w:pPr>
        <w:ind w:firstLine="709"/>
        <w:jc w:val="both"/>
      </w:pPr>
      <w:r>
        <w:t>3.4.2. Своими силами и за свой счет произвести раскопку подземных резервуаров для газа, после чего выровнять грунт в месте раскопок, в срок не более пяти рабочих дней с момента полной оплаты имущества принять имущество по акту приема-передачи.</w:t>
      </w:r>
    </w:p>
    <w:p w:rsidR="0097309D" w:rsidRDefault="0097309D" w:rsidP="001B0911">
      <w:pPr>
        <w:ind w:firstLine="709"/>
        <w:jc w:val="both"/>
      </w:pPr>
      <w:r>
        <w:t>3.4.3. После подписания акта приема-передачи имущества взять на себя ответственность за имущество, а также все расходы и обязательства по сохранности, эксплуатации, оплате услуг по содержанию имущества.</w:t>
      </w:r>
    </w:p>
    <w:p w:rsidR="0097309D" w:rsidRDefault="0097309D" w:rsidP="001B0911">
      <w:pPr>
        <w:ind w:firstLine="709"/>
        <w:jc w:val="both"/>
      </w:pPr>
    </w:p>
    <w:p w:rsidR="0097309D" w:rsidRPr="00564DE1" w:rsidRDefault="0097309D" w:rsidP="0097309D">
      <w:pPr>
        <w:ind w:firstLine="709"/>
        <w:jc w:val="center"/>
        <w:rPr>
          <w:b/>
        </w:rPr>
      </w:pPr>
      <w:r w:rsidRPr="00564DE1">
        <w:rPr>
          <w:b/>
        </w:rPr>
        <w:lastRenderedPageBreak/>
        <w:t>4. Переход права собственности на имущество</w:t>
      </w:r>
    </w:p>
    <w:p w:rsidR="0097309D" w:rsidRDefault="0097309D" w:rsidP="0097309D">
      <w:pPr>
        <w:ind w:firstLine="709"/>
        <w:jc w:val="center"/>
      </w:pPr>
    </w:p>
    <w:p w:rsidR="0097309D" w:rsidRDefault="0097309D" w:rsidP="0097309D">
      <w:pPr>
        <w:ind w:firstLine="709"/>
        <w:jc w:val="both"/>
      </w:pPr>
      <w:r>
        <w:t xml:space="preserve">4.1. Имущество считается переданным Покупателю с момента подписания </w:t>
      </w:r>
      <w:r w:rsidR="00E61114">
        <w:t>сторонами акта приема-передачи.</w:t>
      </w:r>
    </w:p>
    <w:p w:rsidR="00E61114" w:rsidRDefault="00E61114" w:rsidP="0097309D">
      <w:pPr>
        <w:ind w:firstLine="709"/>
        <w:jc w:val="both"/>
      </w:pPr>
      <w:r>
        <w:t xml:space="preserve"> 4.2. Переход права собственности от Продавца к Покупателю оформляется после полной уплаты Покупателем цены продажи имущества, а также всех пеней и штрафов, в соответствии с условиями настоящего договора.</w:t>
      </w:r>
    </w:p>
    <w:p w:rsidR="00E61114" w:rsidRDefault="00E61114" w:rsidP="0097309D">
      <w:pPr>
        <w:ind w:firstLine="709"/>
        <w:jc w:val="both"/>
      </w:pPr>
      <w:r>
        <w:t>4.3. Полная уплата Покупателем цены продажи имущества подтверждается выпиской со счета Продавца о поступлении сре</w:t>
      </w:r>
      <w:proofErr w:type="gramStart"/>
      <w:r>
        <w:t>дств в с</w:t>
      </w:r>
      <w:proofErr w:type="gramEnd"/>
      <w:r>
        <w:t>умме цены продажи имущества.</w:t>
      </w:r>
    </w:p>
    <w:p w:rsidR="00E61114" w:rsidRDefault="00E61114" w:rsidP="0097309D">
      <w:pPr>
        <w:ind w:firstLine="709"/>
        <w:jc w:val="both"/>
      </w:pPr>
    </w:p>
    <w:p w:rsidR="00E61114" w:rsidRPr="00564DE1" w:rsidRDefault="00E61114" w:rsidP="00E61114">
      <w:pPr>
        <w:ind w:firstLine="709"/>
        <w:jc w:val="center"/>
        <w:rPr>
          <w:b/>
        </w:rPr>
      </w:pPr>
      <w:r w:rsidRPr="00564DE1">
        <w:rPr>
          <w:b/>
        </w:rPr>
        <w:t>5. Ответственность сторон</w:t>
      </w:r>
    </w:p>
    <w:p w:rsidR="00E61114" w:rsidRDefault="00E61114" w:rsidP="00E61114">
      <w:pPr>
        <w:ind w:firstLine="709"/>
        <w:jc w:val="center"/>
      </w:pPr>
    </w:p>
    <w:p w:rsidR="00E61114" w:rsidRDefault="00E61114" w:rsidP="00E61114">
      <w:pPr>
        <w:ind w:firstLine="709"/>
        <w:jc w:val="both"/>
      </w:pPr>
      <w:r>
        <w:t xml:space="preserve">5.1. За нарушение </w:t>
      </w:r>
      <w:proofErr w:type="gramStart"/>
      <w:r>
        <w:t>сроков уплаты цены продажи имущества</w:t>
      </w:r>
      <w:proofErr w:type="gramEnd"/>
      <w:r>
        <w:t xml:space="preserve"> по настоящему договору Покупатель уплачивает Продавцу пеню в размере 1% от невнесенной суммы за каждый день просрочки.</w:t>
      </w:r>
    </w:p>
    <w:p w:rsidR="00E61114" w:rsidRDefault="00E61114" w:rsidP="00E61114">
      <w:pPr>
        <w:ind w:firstLine="709"/>
        <w:jc w:val="both"/>
      </w:pPr>
      <w:r>
        <w:t>5.2. Просрочка уплаты цены продажи имущества в сумме и в сроки, указанные в настоящем договоре, свыше десяти календарных дней считается отказом Покупателя от исполнения обязательств по оплате имущества.</w:t>
      </w:r>
    </w:p>
    <w:p w:rsidR="00E61114" w:rsidRDefault="00E61114" w:rsidP="00E61114">
      <w:pPr>
        <w:ind w:firstLine="709"/>
        <w:jc w:val="both"/>
      </w:pPr>
      <w:r>
        <w:t xml:space="preserve">Продавец принимает данный отказ Покупателя от исполнения им своих </w:t>
      </w:r>
      <w:r w:rsidR="00837D8D">
        <w:t xml:space="preserve">обязательств по настоящему договору в течение 5 дней с момента истечения десяти дневной просрочки, направляя ему об этом письменное сообщение, </w:t>
      </w:r>
      <w:proofErr w:type="gramStart"/>
      <w:r w:rsidR="00837D8D">
        <w:t>с даты отправления</w:t>
      </w:r>
      <w:proofErr w:type="gramEnd"/>
      <w:r w:rsidR="00837D8D">
        <w:t xml:space="preserve"> которого настоящий договор считается неисполненным. Обязательства Продавца по передаче имущества в собственность Покупателю прекращаются; денежные средства, внесенные </w:t>
      </w:r>
      <w:r w:rsidR="00C80CE4">
        <w:t>Покупателем по настоящему договору купли-продажи, не возвращаются.</w:t>
      </w:r>
    </w:p>
    <w:p w:rsidR="00C80CE4" w:rsidRDefault="00C80CE4" w:rsidP="00E61114">
      <w:pPr>
        <w:ind w:firstLine="709"/>
        <w:jc w:val="both"/>
      </w:pPr>
      <w:r>
        <w:t>5.3. За невыполнение сроков и неисполнение действий, предусмотренных п. 3.2. настоящего договора, Покупатель уплачивает в пользу Продавца штраф в размере 0,1 % от цены продажи имущества за каждый день просрочки.</w:t>
      </w:r>
    </w:p>
    <w:p w:rsidR="00C80CE4" w:rsidRDefault="00C80CE4" w:rsidP="00E61114">
      <w:pPr>
        <w:ind w:firstLine="709"/>
        <w:jc w:val="both"/>
      </w:pPr>
      <w:r>
        <w:t>5.4. За несоблюдение сроков, установленных настоящим договором по отношению к обязательствам Продавца, последний уплачивает Покупателю штраф 0,01 % от цены продажи имущества за каждый день просрочки.</w:t>
      </w:r>
    </w:p>
    <w:p w:rsidR="00C80CE4" w:rsidRDefault="00C80CE4" w:rsidP="00E61114">
      <w:pPr>
        <w:ind w:firstLine="709"/>
        <w:jc w:val="both"/>
      </w:pPr>
      <w:r>
        <w:t xml:space="preserve">5.5. Расторжение настоящего договора не освобождает стороны от необходимости уплаты пеней и штрафов, установленных настоящим договором. </w:t>
      </w:r>
    </w:p>
    <w:p w:rsidR="00C80CE4" w:rsidRDefault="00C80CE4" w:rsidP="00E61114">
      <w:pPr>
        <w:ind w:firstLine="709"/>
        <w:jc w:val="both"/>
      </w:pPr>
    </w:p>
    <w:p w:rsidR="00C80CE4" w:rsidRPr="007F109C" w:rsidRDefault="00C80CE4" w:rsidP="007F109C">
      <w:pPr>
        <w:ind w:firstLine="709"/>
        <w:jc w:val="center"/>
        <w:rPr>
          <w:b/>
        </w:rPr>
      </w:pPr>
      <w:r w:rsidRPr="007F109C">
        <w:rPr>
          <w:b/>
        </w:rPr>
        <w:t>6. Срок действия договора</w:t>
      </w:r>
    </w:p>
    <w:p w:rsidR="00C80CE4" w:rsidRDefault="00C80CE4" w:rsidP="00E61114">
      <w:pPr>
        <w:ind w:firstLine="709"/>
        <w:jc w:val="both"/>
      </w:pPr>
    </w:p>
    <w:p w:rsidR="00C80CE4" w:rsidRDefault="00C80CE4" w:rsidP="00E61114">
      <w:pPr>
        <w:ind w:firstLine="709"/>
        <w:jc w:val="both"/>
      </w:pPr>
      <w:r>
        <w:t>6.1. Настоящий договор вступает в силу с момента его подписания сторонами и прекращает свое действие:</w:t>
      </w:r>
    </w:p>
    <w:p w:rsidR="00C80CE4" w:rsidRDefault="00C80CE4" w:rsidP="00E61114">
      <w:pPr>
        <w:ind w:firstLine="709"/>
        <w:jc w:val="both"/>
      </w:pPr>
      <w:r>
        <w:t>- исполнением сторонами своих обязательств по настоящему договору,</w:t>
      </w:r>
    </w:p>
    <w:p w:rsidR="00C80CE4" w:rsidRDefault="00C80CE4" w:rsidP="00E61114">
      <w:pPr>
        <w:ind w:firstLine="709"/>
        <w:jc w:val="both"/>
      </w:pPr>
      <w:r>
        <w:t>- расторжением настоящего договора,</w:t>
      </w:r>
    </w:p>
    <w:p w:rsidR="00C80CE4" w:rsidRDefault="00C80CE4" w:rsidP="00E61114">
      <w:pPr>
        <w:ind w:firstLine="709"/>
        <w:jc w:val="both"/>
      </w:pPr>
      <w:r>
        <w:t>- по иным основаниям, предусмотренным действующим законодательством и настоя</w:t>
      </w:r>
      <w:r w:rsidR="007F109C">
        <w:t>щим договором.</w:t>
      </w:r>
    </w:p>
    <w:p w:rsidR="007F109C" w:rsidRDefault="007F109C" w:rsidP="00E61114">
      <w:pPr>
        <w:ind w:firstLine="709"/>
        <w:jc w:val="both"/>
      </w:pPr>
    </w:p>
    <w:p w:rsidR="007F109C" w:rsidRPr="007F109C" w:rsidRDefault="007F109C" w:rsidP="007F109C">
      <w:pPr>
        <w:ind w:firstLine="709"/>
        <w:jc w:val="center"/>
      </w:pPr>
      <w:r>
        <w:rPr>
          <w:b/>
        </w:rPr>
        <w:t>7. З</w:t>
      </w:r>
      <w:r w:rsidRPr="007F109C">
        <w:rPr>
          <w:b/>
        </w:rPr>
        <w:t>аключительные положе</w:t>
      </w:r>
      <w:r>
        <w:rPr>
          <w:b/>
        </w:rPr>
        <w:t>н</w:t>
      </w:r>
      <w:r w:rsidRPr="007F109C">
        <w:rPr>
          <w:b/>
        </w:rPr>
        <w:t>ия</w:t>
      </w:r>
    </w:p>
    <w:p w:rsidR="007F109C" w:rsidRDefault="007F109C" w:rsidP="00E61114">
      <w:pPr>
        <w:ind w:firstLine="709"/>
        <w:jc w:val="both"/>
      </w:pPr>
    </w:p>
    <w:p w:rsidR="007F109C" w:rsidRDefault="007F109C" w:rsidP="00E61114">
      <w:pPr>
        <w:ind w:firstLine="709"/>
        <w:jc w:val="both"/>
      </w:pPr>
      <w:r>
        <w:t>7.1. Споры, возникающие между сторонами по настоящему договору, рассматриваются в судебном порядке.</w:t>
      </w:r>
    </w:p>
    <w:p w:rsidR="007F109C" w:rsidRPr="00E61114" w:rsidRDefault="007F109C" w:rsidP="00E61114">
      <w:pPr>
        <w:ind w:firstLine="709"/>
        <w:jc w:val="both"/>
      </w:pPr>
      <w:r>
        <w:t>7.2. Настоящий договор составлен в трех экземплярах, имеющих одинаковую юридическую силу.</w:t>
      </w:r>
    </w:p>
    <w:p w:rsidR="009C1E3D" w:rsidRDefault="009C1E3D" w:rsidP="007F109C">
      <w:pPr>
        <w:ind w:firstLine="709"/>
        <w:jc w:val="center"/>
      </w:pPr>
      <w:r>
        <w:t xml:space="preserve"> </w:t>
      </w:r>
    </w:p>
    <w:p w:rsidR="009C1E3D" w:rsidRPr="007F109C" w:rsidRDefault="007F109C" w:rsidP="009C1E3D">
      <w:pPr>
        <w:jc w:val="center"/>
        <w:rPr>
          <w:b/>
        </w:rPr>
      </w:pPr>
      <w:r w:rsidRPr="007F109C">
        <w:rPr>
          <w:b/>
        </w:rPr>
        <w:t>8</w:t>
      </w:r>
      <w:r w:rsidR="009C1E3D" w:rsidRPr="007F109C">
        <w:rPr>
          <w:b/>
        </w:rPr>
        <w:t xml:space="preserve">. </w:t>
      </w:r>
      <w:r w:rsidRPr="007F109C">
        <w:rPr>
          <w:b/>
        </w:rPr>
        <w:t>Юридические адреса и реквизиты с</w:t>
      </w:r>
      <w:r w:rsidR="009C1E3D" w:rsidRPr="007F109C">
        <w:rPr>
          <w:b/>
        </w:rPr>
        <w:t>торон</w:t>
      </w:r>
    </w:p>
    <w:p w:rsidR="00564DE1" w:rsidRDefault="00564DE1" w:rsidP="009C1E3D"/>
    <w:p w:rsidR="009C1E3D" w:rsidRDefault="009C1E3D" w:rsidP="009C1E3D">
      <w:r>
        <w:lastRenderedPageBreak/>
        <w:t xml:space="preserve">Продавец: </w:t>
      </w:r>
      <w:r w:rsidR="007F109C">
        <w:t>Муниципальное образование «поселок имени К. Либкнехта» Курчатовского района Курской области</w:t>
      </w:r>
    </w:p>
    <w:p w:rsidR="009C1E3D" w:rsidRDefault="009C1E3D" w:rsidP="009C1E3D">
      <w:r>
        <w:t xml:space="preserve">307240, Курская </w:t>
      </w:r>
      <w:r w:rsidR="006D44CB">
        <w:t>область, Курчатовский район, п</w:t>
      </w:r>
      <w:r>
        <w:t>.</w:t>
      </w:r>
      <w:r w:rsidR="007F109C">
        <w:t xml:space="preserve"> </w:t>
      </w:r>
      <w:r>
        <w:t>им.</w:t>
      </w:r>
      <w:r w:rsidR="007F109C">
        <w:t xml:space="preserve"> </w:t>
      </w:r>
      <w:r>
        <w:t>К.</w:t>
      </w:r>
      <w:r w:rsidR="007F109C">
        <w:t xml:space="preserve"> </w:t>
      </w:r>
      <w:r>
        <w:t>Либкнехта,  ул.</w:t>
      </w:r>
      <w:r w:rsidR="007F109C">
        <w:t xml:space="preserve"> </w:t>
      </w:r>
      <w:r>
        <w:t>З.Х.</w:t>
      </w:r>
      <w:r w:rsidR="007F109C">
        <w:t xml:space="preserve"> </w:t>
      </w:r>
      <w:r>
        <w:t xml:space="preserve">Суворова, 7а </w:t>
      </w:r>
    </w:p>
    <w:p w:rsidR="009C1E3D" w:rsidRDefault="009C1E3D" w:rsidP="009C1E3D">
      <w:r>
        <w:t>ИНН 4612000967  КПП 461201001</w:t>
      </w:r>
    </w:p>
    <w:p w:rsidR="009C1E3D" w:rsidRDefault="009C1E3D" w:rsidP="009C1E3D"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40101810600000010001 в Отделении Курск</w:t>
      </w:r>
    </w:p>
    <w:p w:rsidR="009C1E3D" w:rsidRDefault="009C1E3D" w:rsidP="009C1E3D">
      <w:r>
        <w:t xml:space="preserve">БИК 043807001  ОКТМО 38621153  КБК 00111402053130000410 </w:t>
      </w:r>
    </w:p>
    <w:p w:rsidR="009C1E3D" w:rsidRDefault="009C1E3D" w:rsidP="009C1E3D">
      <w:pPr>
        <w:jc w:val="both"/>
      </w:pPr>
    </w:p>
    <w:p w:rsidR="009C1E3D" w:rsidRDefault="009C1E3D" w:rsidP="009C1E3D">
      <w:pPr>
        <w:jc w:val="both"/>
      </w:pPr>
      <w:r>
        <w:t>Глава поселка имени К.</w:t>
      </w:r>
      <w:r w:rsidR="007F109C">
        <w:t xml:space="preserve"> </w:t>
      </w:r>
      <w:r>
        <w:t>Либкне</w:t>
      </w:r>
      <w:r w:rsidR="007F109C">
        <w:t>хта  __________________________</w:t>
      </w:r>
      <w:r>
        <w:t>________А.М.</w:t>
      </w:r>
      <w:r w:rsidR="007F109C">
        <w:t xml:space="preserve"> </w:t>
      </w:r>
      <w:proofErr w:type="spellStart"/>
      <w:r>
        <w:t>Туточкин</w:t>
      </w:r>
      <w:proofErr w:type="spellEnd"/>
    </w:p>
    <w:p w:rsidR="009C1E3D" w:rsidRDefault="009C1E3D" w:rsidP="009C1E3D">
      <w:pPr>
        <w:jc w:val="both"/>
      </w:pPr>
    </w:p>
    <w:p w:rsidR="009C1E3D" w:rsidRDefault="009C1E3D" w:rsidP="009C1E3D"/>
    <w:p w:rsidR="009C1E3D" w:rsidRDefault="009C1E3D" w:rsidP="009C1E3D">
      <w:r>
        <w:t>Покупатель: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09C">
        <w:t>________</w:t>
      </w:r>
    </w:p>
    <w:p w:rsidR="007F109C" w:rsidRDefault="007F109C" w:rsidP="009C1E3D"/>
    <w:p w:rsidR="009C1E3D" w:rsidRDefault="009C1E3D" w:rsidP="009C1E3D">
      <w:r>
        <w:t>___________________________________________________</w:t>
      </w:r>
      <w:r w:rsidR="007F109C">
        <w:t>__________________________</w:t>
      </w:r>
    </w:p>
    <w:p w:rsidR="007F109C" w:rsidRPr="000C6960" w:rsidRDefault="007F109C" w:rsidP="009C1E3D">
      <w:pPr>
        <w:rPr>
          <w:sz w:val="20"/>
          <w:szCs w:val="20"/>
        </w:rPr>
      </w:pPr>
    </w:p>
    <w:p w:rsidR="009C1E3D" w:rsidRPr="000C6960" w:rsidRDefault="009C1E3D" w:rsidP="009C1E3D">
      <w:pPr>
        <w:jc w:val="center"/>
        <w:rPr>
          <w:sz w:val="20"/>
          <w:szCs w:val="20"/>
        </w:rPr>
      </w:pPr>
    </w:p>
    <w:p w:rsidR="00564DE1" w:rsidRDefault="00564DE1" w:rsidP="009C1E3D">
      <w:pPr>
        <w:jc w:val="center"/>
        <w:rPr>
          <w:b/>
        </w:rPr>
      </w:pPr>
    </w:p>
    <w:p w:rsidR="00564DE1" w:rsidRDefault="00564DE1" w:rsidP="009C1E3D">
      <w:pPr>
        <w:jc w:val="center"/>
        <w:rPr>
          <w:b/>
        </w:rPr>
      </w:pPr>
    </w:p>
    <w:p w:rsidR="00564DE1" w:rsidRDefault="00564DE1" w:rsidP="009C1E3D">
      <w:pPr>
        <w:jc w:val="center"/>
        <w:rPr>
          <w:b/>
        </w:rPr>
      </w:pPr>
    </w:p>
    <w:p w:rsidR="00564DE1" w:rsidRDefault="00564DE1" w:rsidP="009C1E3D">
      <w:pPr>
        <w:jc w:val="center"/>
        <w:rPr>
          <w:b/>
        </w:rPr>
      </w:pPr>
    </w:p>
    <w:p w:rsidR="009C1E3D" w:rsidRDefault="009C1E3D" w:rsidP="009C1E3D">
      <w:pPr>
        <w:jc w:val="center"/>
        <w:rPr>
          <w:b/>
        </w:rPr>
      </w:pPr>
      <w:r>
        <w:rPr>
          <w:b/>
        </w:rPr>
        <w:t xml:space="preserve">Акт </w:t>
      </w:r>
    </w:p>
    <w:p w:rsidR="009C1E3D" w:rsidRDefault="009C1E3D" w:rsidP="009C1E3D">
      <w:pPr>
        <w:jc w:val="center"/>
        <w:rPr>
          <w:b/>
        </w:rPr>
      </w:pPr>
      <w:r>
        <w:rPr>
          <w:b/>
        </w:rPr>
        <w:t>приема-передачи</w:t>
      </w:r>
    </w:p>
    <w:p w:rsidR="009C1E3D" w:rsidRDefault="009C1E3D" w:rsidP="009C1E3D">
      <w:pPr>
        <w:jc w:val="center"/>
        <w:rPr>
          <w:b/>
        </w:rPr>
      </w:pPr>
    </w:p>
    <w:p w:rsidR="009C1E3D" w:rsidRDefault="009C1E3D" w:rsidP="009C1E3D">
      <w:pPr>
        <w:jc w:val="both"/>
      </w:pPr>
      <w:r>
        <w:t>поселок имени К.</w:t>
      </w:r>
      <w:r w:rsidR="007F109C">
        <w:t xml:space="preserve"> </w:t>
      </w:r>
      <w:r>
        <w:t>Либкнехта Курчатовского района Курской области</w:t>
      </w:r>
    </w:p>
    <w:p w:rsidR="007F109C" w:rsidRDefault="007F109C" w:rsidP="009C1E3D">
      <w:pPr>
        <w:jc w:val="right"/>
      </w:pPr>
      <w:r>
        <w:t xml:space="preserve">  </w:t>
      </w:r>
    </w:p>
    <w:p w:rsidR="009C1E3D" w:rsidRDefault="009C1E3D" w:rsidP="009C1E3D">
      <w:pPr>
        <w:jc w:val="right"/>
      </w:pPr>
      <w:r>
        <w:t>«___»</w:t>
      </w:r>
      <w:r>
        <w:rPr>
          <w:u w:val="single"/>
        </w:rPr>
        <w:t xml:space="preserve">                         </w:t>
      </w:r>
      <w:r w:rsidR="006D44CB">
        <w:t xml:space="preserve">2018 </w:t>
      </w:r>
      <w:r>
        <w:t xml:space="preserve">г. </w:t>
      </w:r>
    </w:p>
    <w:p w:rsidR="009C1E3D" w:rsidRDefault="009C1E3D" w:rsidP="009C1E3D">
      <w:pPr>
        <w:jc w:val="both"/>
        <w:rPr>
          <w:b/>
          <w:sz w:val="16"/>
          <w:szCs w:val="16"/>
        </w:rPr>
      </w:pPr>
    </w:p>
    <w:p w:rsidR="009C1E3D" w:rsidRDefault="007F109C" w:rsidP="00564DE1">
      <w:pPr>
        <w:ind w:firstLine="709"/>
        <w:jc w:val="both"/>
      </w:pPr>
      <w:proofErr w:type="gramStart"/>
      <w:r>
        <w:t>Муниципальное образование «поселок имени К. Либкнехта» Курчатовского района Курской области</w:t>
      </w:r>
      <w:r w:rsidR="009C1E3D" w:rsidRPr="007F109C">
        <w:rPr>
          <w:b/>
        </w:rPr>
        <w:t>,</w:t>
      </w:r>
      <w:r w:rsidR="009C1E3D" w:rsidRPr="007F109C">
        <w:t xml:space="preserve"> (</w:t>
      </w:r>
      <w:r w:rsidR="009C1E3D">
        <w:t>юридический адрес: 307240, Курская область, Курчатовский район, поселок имени К.</w:t>
      </w:r>
      <w:r>
        <w:t xml:space="preserve"> </w:t>
      </w:r>
      <w:r w:rsidR="009C1E3D">
        <w:t>Либкнехта, улица З.Х.</w:t>
      </w:r>
      <w:r>
        <w:t xml:space="preserve"> </w:t>
      </w:r>
      <w:r w:rsidR="009C1E3D">
        <w:t>Сув</w:t>
      </w:r>
      <w:r>
        <w:t>орова, дом 7а), зарегистрировано</w:t>
      </w:r>
      <w:r w:rsidR="009C1E3D">
        <w:t xml:space="preserve"> МРИ ФНС РФ №</w:t>
      </w:r>
      <w:r>
        <w:t xml:space="preserve"> </w:t>
      </w:r>
      <w:r w:rsidR="009C1E3D">
        <w:t>11 по Курской области, о чем 24.12.2002</w:t>
      </w:r>
      <w:r>
        <w:t xml:space="preserve"> </w:t>
      </w:r>
      <w:r w:rsidR="009C1E3D">
        <w:t>г. внесена запись в Единый государственный реестр юридических лиц за основным государственным регистрационным номером 1024601278811, именуемая в дальнейшем «Продавец», в лице</w:t>
      </w:r>
      <w:r w:rsidR="009C1E3D">
        <w:rPr>
          <w:b/>
        </w:rPr>
        <w:t xml:space="preserve"> </w:t>
      </w:r>
      <w:r w:rsidR="009C1E3D">
        <w:t>главы</w:t>
      </w:r>
      <w:proofErr w:type="gramEnd"/>
      <w:r w:rsidR="009C1E3D">
        <w:t xml:space="preserve"> поселка </w:t>
      </w:r>
      <w:proofErr w:type="spellStart"/>
      <w:r w:rsidR="009C1E3D">
        <w:t>Туточкина</w:t>
      </w:r>
      <w:proofErr w:type="spellEnd"/>
      <w:r w:rsidR="009C1E3D">
        <w:t xml:space="preserve"> Александра Михайловича, действующего на основании Устава, с одной стороны, и, </w:t>
      </w:r>
    </w:p>
    <w:p w:rsidR="009C1E3D" w:rsidRDefault="009C1E3D" w:rsidP="00564DE1">
      <w:pPr>
        <w:ind w:firstLine="709"/>
        <w:jc w:val="both"/>
      </w:pPr>
      <w:r>
        <w:t>____________________________________________</w:t>
      </w:r>
      <w:r w:rsidR="00564DE1">
        <w:t>___________________________</w:t>
      </w:r>
      <w:r w:rsidR="007F109C">
        <w:t>,</w:t>
      </w:r>
      <w:r>
        <w:t xml:space="preserve"> </w:t>
      </w:r>
      <w:r w:rsidR="007F109C">
        <w:t xml:space="preserve">именуемое в дальнейшем «Покупатель», в лице </w:t>
      </w:r>
      <w:r>
        <w:t>___________</w:t>
      </w:r>
      <w:r w:rsidR="007F109C">
        <w:t>_________________</w:t>
      </w:r>
      <w:r w:rsidR="00564DE1">
        <w:t>, действующий на основании __________________________________,</w:t>
      </w:r>
      <w:r>
        <w:t xml:space="preserve"> с другой стороны, вместе именуемые «Стороны», составили настоящий акт приема-передачи о нижеследующем: </w:t>
      </w:r>
    </w:p>
    <w:p w:rsidR="00417D88" w:rsidRDefault="009C1E3D" w:rsidP="00564DE1">
      <w:pPr>
        <w:tabs>
          <w:tab w:val="left" w:pos="540"/>
        </w:tabs>
        <w:ind w:firstLine="709"/>
        <w:jc w:val="both"/>
      </w:pPr>
      <w:r>
        <w:t xml:space="preserve">1. В соответствии с Договором купли-продажи движимого имущества </w:t>
      </w:r>
      <w:proofErr w:type="gramStart"/>
      <w:r>
        <w:t>от</w:t>
      </w:r>
      <w:proofErr w:type="gramEnd"/>
      <w:r>
        <w:t xml:space="preserve"> ______________________ </w:t>
      </w:r>
      <w:proofErr w:type="gramStart"/>
      <w:r>
        <w:t>Продавец</w:t>
      </w:r>
      <w:proofErr w:type="gramEnd"/>
      <w:r>
        <w:t xml:space="preserve"> передал в собственность Покупателя, а Покупатель принял в собственность следующее имущество: </w:t>
      </w:r>
    </w:p>
    <w:p w:rsidR="00564DE1" w:rsidRDefault="00564DE1" w:rsidP="00564DE1">
      <w:pPr>
        <w:suppressAutoHyphens w:val="0"/>
        <w:ind w:firstLine="709"/>
        <w:jc w:val="both"/>
        <w:rPr>
          <w:kern w:val="1"/>
        </w:rPr>
      </w:pPr>
      <w:r>
        <w:rPr>
          <w:kern w:val="1"/>
        </w:rPr>
        <w:t xml:space="preserve">- газовая емкость (групповая  резервуарная установка из 3-х емкостей объем по 4,2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с подземным газопроводом протяженностью 422,16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 xml:space="preserve">., диаметр 57; 76; 108; 133 мм.), кадастровый номер 46:12:060111:240, адрес: </w:t>
      </w:r>
      <w:proofErr w:type="gramStart"/>
      <w:r>
        <w:rPr>
          <w:kern w:val="1"/>
        </w:rPr>
        <w:t>Курская область, Курчатовский район, п. им. К. Либкнехта, ул. Октябрьская, участки № 3, № 5, № 7;</w:t>
      </w:r>
      <w:proofErr w:type="gramEnd"/>
    </w:p>
    <w:p w:rsidR="00564DE1" w:rsidRDefault="00564DE1" w:rsidP="00564DE1">
      <w:pPr>
        <w:suppressAutoHyphens w:val="0"/>
        <w:ind w:firstLine="709"/>
        <w:jc w:val="both"/>
        <w:rPr>
          <w:kern w:val="1"/>
        </w:rPr>
      </w:pPr>
      <w:r>
        <w:rPr>
          <w:kern w:val="1"/>
        </w:rPr>
        <w:t xml:space="preserve">- газовая емкость (групповая резервуарная установка из 3-х емкостей объем: 4,8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4,8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5,0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 с подземным газопроводом протяженностью 246,58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 xml:space="preserve">., </w:t>
      </w:r>
      <w:r>
        <w:rPr>
          <w:kern w:val="1"/>
        </w:rPr>
        <w:lastRenderedPageBreak/>
        <w:t>диаметр 57; 114 мм.), кадастровый номер 46:12:060107:126, адрес: Курская область, Курчатовский район, п. им. К. Либкнехта, ул. Советская, участки № 5а, № 7а;</w:t>
      </w:r>
    </w:p>
    <w:p w:rsidR="00564DE1" w:rsidRDefault="00564DE1" w:rsidP="00564DE1">
      <w:pPr>
        <w:suppressAutoHyphens w:val="0"/>
        <w:ind w:firstLine="709"/>
        <w:jc w:val="both"/>
        <w:rPr>
          <w:kern w:val="1"/>
        </w:rPr>
      </w:pPr>
      <w:r>
        <w:rPr>
          <w:kern w:val="1"/>
        </w:rPr>
        <w:t xml:space="preserve">- газовая емкость (групповая резервуарная установка из 2-х емкостей объем по 4,2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с подземным газопроводом протяженностью 129,4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>., диаметр 40; 57; 102 мм.), кадастровый номер 46:12:060111:234, адрес: Курская область, Курчатовский район, п. им. К. Либкнехта, ул. Кирова, участок № 9а;</w:t>
      </w:r>
    </w:p>
    <w:p w:rsidR="00564DE1" w:rsidRDefault="00564DE1" w:rsidP="00564DE1">
      <w:pPr>
        <w:suppressAutoHyphens w:val="0"/>
        <w:ind w:firstLine="709"/>
        <w:jc w:val="both"/>
        <w:rPr>
          <w:kern w:val="1"/>
        </w:rPr>
      </w:pPr>
      <w:r>
        <w:rPr>
          <w:kern w:val="1"/>
        </w:rPr>
        <w:t xml:space="preserve">- газовая емкость (групповая резервуарная установка из 3-х емкостей объем по 4,2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с подземным газопроводом протяженностью 272,5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>., диаметр 57; 76; 114 мм.), кадастровый номер 46:12:060107:120, адрес: Курская область, Курчатовский район, п. им. К. Либкнехта, ул. Мира, участки № 3, № 5; № 7;</w:t>
      </w:r>
    </w:p>
    <w:p w:rsidR="00564DE1" w:rsidRDefault="00564DE1" w:rsidP="00564DE1">
      <w:pPr>
        <w:suppressAutoHyphens w:val="0"/>
        <w:ind w:firstLine="709"/>
        <w:jc w:val="both"/>
      </w:pPr>
      <w:r>
        <w:rPr>
          <w:kern w:val="1"/>
        </w:rPr>
        <w:t xml:space="preserve">- газовая емкость (групповая резервуарная установка их 3-х емкостей объем по 4,2 </w:t>
      </w:r>
      <w:proofErr w:type="spellStart"/>
      <w:r>
        <w:rPr>
          <w:kern w:val="1"/>
        </w:rPr>
        <w:t>куб.м</w:t>
      </w:r>
      <w:proofErr w:type="spellEnd"/>
      <w:r>
        <w:rPr>
          <w:kern w:val="1"/>
        </w:rPr>
        <w:t xml:space="preserve">., с подземным газопроводом протяженностью 1125,0 </w:t>
      </w:r>
      <w:proofErr w:type="spellStart"/>
      <w:r>
        <w:rPr>
          <w:kern w:val="1"/>
        </w:rPr>
        <w:t>пог.м</w:t>
      </w:r>
      <w:proofErr w:type="spellEnd"/>
      <w:r>
        <w:rPr>
          <w:kern w:val="1"/>
        </w:rPr>
        <w:t>., диаметр 40; 57; 76; 89 мм.), кадастровый номер 46:12:061101:110, адрес: Курская область, Курчатовский район, п. им. К. Либкнехта, ул. Совхозная, участки № 1-18.</w:t>
      </w:r>
    </w:p>
    <w:p w:rsidR="009C1E3D" w:rsidRDefault="009C1E3D" w:rsidP="00564DE1">
      <w:pPr>
        <w:ind w:firstLine="709"/>
        <w:jc w:val="both"/>
        <w:rPr>
          <w:color w:val="000000"/>
        </w:rPr>
      </w:pPr>
      <w:r>
        <w:rPr>
          <w:color w:val="000000"/>
        </w:rPr>
        <w:t>2. Стороны взаимных претензий друг к другу не имеют.</w:t>
      </w:r>
    </w:p>
    <w:p w:rsidR="009C1E3D" w:rsidRDefault="009C1E3D" w:rsidP="00564DE1">
      <w:pPr>
        <w:ind w:firstLine="709"/>
        <w:jc w:val="both"/>
        <w:rPr>
          <w:color w:val="000000"/>
        </w:rPr>
      </w:pPr>
      <w:r>
        <w:rPr>
          <w:color w:val="000000"/>
        </w:rPr>
        <w:t>3. Настоящий акт является неотъемлемой частью договора купли-продажи движимого имущества от _________________</w:t>
      </w:r>
      <w:r w:rsidR="00564DE1"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9C1E3D" w:rsidRDefault="00564DE1" w:rsidP="00564DE1">
      <w:pPr>
        <w:tabs>
          <w:tab w:val="left" w:pos="540"/>
        </w:tabs>
        <w:ind w:firstLine="709"/>
        <w:jc w:val="both"/>
      </w:pPr>
      <w:r>
        <w:rPr>
          <w:color w:val="000000"/>
        </w:rPr>
        <w:t>4. Настоящий акт составлен в 3</w:t>
      </w:r>
      <w:r>
        <w:t xml:space="preserve"> (трех</w:t>
      </w:r>
      <w:r w:rsidR="009C1E3D">
        <w:t>) экземплярах, имеющих равную юридическую силу</w:t>
      </w:r>
      <w:r>
        <w:t>.</w:t>
      </w:r>
    </w:p>
    <w:p w:rsidR="009C1E3D" w:rsidRPr="00F258B7" w:rsidRDefault="009C1E3D" w:rsidP="009C1E3D">
      <w:pPr>
        <w:tabs>
          <w:tab w:val="left" w:pos="540"/>
        </w:tabs>
        <w:jc w:val="both"/>
      </w:pPr>
    </w:p>
    <w:p w:rsidR="009C1E3D" w:rsidRDefault="009C1E3D" w:rsidP="009C1E3D">
      <w:pPr>
        <w:jc w:val="center"/>
      </w:pPr>
      <w:r>
        <w:t>Юридические адреса и реквизиты Сторон</w:t>
      </w:r>
    </w:p>
    <w:p w:rsidR="009C1E3D" w:rsidRDefault="009C1E3D" w:rsidP="009C1E3D">
      <w:pPr>
        <w:jc w:val="center"/>
      </w:pPr>
    </w:p>
    <w:p w:rsidR="009C1E3D" w:rsidRDefault="009C1E3D" w:rsidP="00564DE1">
      <w:pPr>
        <w:jc w:val="both"/>
      </w:pPr>
      <w:r>
        <w:t xml:space="preserve">Продавец: </w:t>
      </w:r>
      <w:r w:rsidR="00564DE1">
        <w:t>Муниципальное образование «поселок имени К. Либкнехта» Курчатовского района Курской области</w:t>
      </w:r>
      <w:r>
        <w:t xml:space="preserve"> </w:t>
      </w:r>
    </w:p>
    <w:p w:rsidR="009C1E3D" w:rsidRDefault="009C1E3D" w:rsidP="009C1E3D">
      <w:r>
        <w:t xml:space="preserve">307240 Курская </w:t>
      </w:r>
      <w:r w:rsidR="00564DE1">
        <w:t>область, Курчатовский район, п</w:t>
      </w:r>
      <w:r>
        <w:t>.</w:t>
      </w:r>
      <w:r w:rsidR="00564DE1">
        <w:t xml:space="preserve"> </w:t>
      </w:r>
      <w:r>
        <w:t>им.</w:t>
      </w:r>
      <w:r w:rsidR="00564DE1">
        <w:t xml:space="preserve"> </w:t>
      </w:r>
      <w:r>
        <w:t>К.</w:t>
      </w:r>
      <w:r w:rsidR="00564DE1">
        <w:t xml:space="preserve"> </w:t>
      </w:r>
      <w:r>
        <w:t>Либкнехта,  ул.</w:t>
      </w:r>
      <w:r w:rsidR="00564DE1">
        <w:t xml:space="preserve"> </w:t>
      </w:r>
      <w:r>
        <w:t>З.Х.</w:t>
      </w:r>
      <w:r w:rsidR="00564DE1">
        <w:t xml:space="preserve"> </w:t>
      </w:r>
      <w:r>
        <w:t xml:space="preserve">Суворова, 7а </w:t>
      </w:r>
    </w:p>
    <w:p w:rsidR="009C1E3D" w:rsidRDefault="009C1E3D" w:rsidP="009C1E3D">
      <w:r>
        <w:t>ИНН 4612000967  КПП 461201001</w:t>
      </w:r>
    </w:p>
    <w:p w:rsidR="009C1E3D" w:rsidRDefault="009C1E3D" w:rsidP="009C1E3D"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40101810600000010001 в Отделении Курск</w:t>
      </w:r>
    </w:p>
    <w:p w:rsidR="009C1E3D" w:rsidRDefault="009C1E3D" w:rsidP="009C1E3D">
      <w:r>
        <w:t xml:space="preserve">БИК 043807001  ОКТМО 38621153  КБК 00111402053130000410 </w:t>
      </w:r>
    </w:p>
    <w:p w:rsidR="009C1E3D" w:rsidRDefault="009C1E3D" w:rsidP="009C1E3D">
      <w:pPr>
        <w:jc w:val="both"/>
      </w:pPr>
    </w:p>
    <w:p w:rsidR="009C1E3D" w:rsidRDefault="009C1E3D" w:rsidP="009C1E3D">
      <w:pPr>
        <w:jc w:val="both"/>
      </w:pPr>
      <w:r>
        <w:t>Глава поселка имени К.</w:t>
      </w:r>
      <w:r w:rsidR="00564DE1">
        <w:t xml:space="preserve"> Либкнехта  _____________</w:t>
      </w:r>
      <w:r>
        <w:t>_____________________А.М.</w:t>
      </w:r>
      <w:r w:rsidR="00564DE1">
        <w:t xml:space="preserve"> </w:t>
      </w:r>
      <w:proofErr w:type="spellStart"/>
      <w:r>
        <w:t>Туточкин</w:t>
      </w:r>
      <w:proofErr w:type="spellEnd"/>
    </w:p>
    <w:p w:rsidR="009C1E3D" w:rsidRDefault="009C1E3D" w:rsidP="009C1E3D"/>
    <w:p w:rsidR="009C1E3D" w:rsidRDefault="009C1E3D" w:rsidP="00564DE1">
      <w:r>
        <w:t>Покупатель:  _______________________________________________________________________________________________________________________________________________________</w:t>
      </w:r>
      <w:r w:rsidR="00564DE1">
        <w:t>___</w:t>
      </w:r>
    </w:p>
    <w:p w:rsidR="00564DE1" w:rsidRDefault="00564DE1" w:rsidP="00564DE1">
      <w:r>
        <w:t>_____________________________________________________________________________</w:t>
      </w:r>
    </w:p>
    <w:p w:rsidR="00564DE1" w:rsidRDefault="00564DE1" w:rsidP="00564DE1">
      <w:pPr>
        <w:rPr>
          <w:sz w:val="20"/>
          <w:szCs w:val="20"/>
        </w:rPr>
      </w:pPr>
    </w:p>
    <w:p w:rsidR="00564DE1" w:rsidRPr="00564DE1" w:rsidRDefault="00564DE1" w:rsidP="00564DE1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sectPr w:rsidR="00564DE1" w:rsidRPr="00564DE1" w:rsidSect="00080A48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C277E2"/>
    <w:lvl w:ilvl="0">
      <w:numFmt w:val="bullet"/>
      <w:lvlText w:val="*"/>
      <w:lvlJc w:val="left"/>
    </w:lvl>
  </w:abstractNum>
  <w:abstractNum w:abstractNumId="1">
    <w:nsid w:val="239304A8"/>
    <w:multiLevelType w:val="hybridMultilevel"/>
    <w:tmpl w:val="B15A5782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3D"/>
    <w:rsid w:val="00021258"/>
    <w:rsid w:val="00080A48"/>
    <w:rsid w:val="000E0908"/>
    <w:rsid w:val="00130512"/>
    <w:rsid w:val="001637B1"/>
    <w:rsid w:val="001B0911"/>
    <w:rsid w:val="001C44FA"/>
    <w:rsid w:val="001F65CF"/>
    <w:rsid w:val="00225E86"/>
    <w:rsid w:val="00256A96"/>
    <w:rsid w:val="00276BDE"/>
    <w:rsid w:val="00332984"/>
    <w:rsid w:val="0035420B"/>
    <w:rsid w:val="00394FC6"/>
    <w:rsid w:val="003A03D5"/>
    <w:rsid w:val="003A1F87"/>
    <w:rsid w:val="00417D88"/>
    <w:rsid w:val="004231E5"/>
    <w:rsid w:val="00444D18"/>
    <w:rsid w:val="004B3F5C"/>
    <w:rsid w:val="004D74CC"/>
    <w:rsid w:val="00564DE1"/>
    <w:rsid w:val="00600C2D"/>
    <w:rsid w:val="00614B48"/>
    <w:rsid w:val="0066175E"/>
    <w:rsid w:val="00664011"/>
    <w:rsid w:val="006B2AD4"/>
    <w:rsid w:val="006D44CB"/>
    <w:rsid w:val="006E5B1A"/>
    <w:rsid w:val="00754F82"/>
    <w:rsid w:val="007B742F"/>
    <w:rsid w:val="007F109C"/>
    <w:rsid w:val="00837D8D"/>
    <w:rsid w:val="00854081"/>
    <w:rsid w:val="008646D7"/>
    <w:rsid w:val="008C4663"/>
    <w:rsid w:val="008C5FE7"/>
    <w:rsid w:val="00902385"/>
    <w:rsid w:val="0097309D"/>
    <w:rsid w:val="00992621"/>
    <w:rsid w:val="009C1E3D"/>
    <w:rsid w:val="00AA011D"/>
    <w:rsid w:val="00B22DD7"/>
    <w:rsid w:val="00C80CE4"/>
    <w:rsid w:val="00C96789"/>
    <w:rsid w:val="00CC03CA"/>
    <w:rsid w:val="00CF15C3"/>
    <w:rsid w:val="00DA124F"/>
    <w:rsid w:val="00DA231F"/>
    <w:rsid w:val="00E10445"/>
    <w:rsid w:val="00E61114"/>
    <w:rsid w:val="00ED246B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9C1E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C1E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C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4B48"/>
    <w:pPr>
      <w:ind w:left="720"/>
      <w:contextualSpacing/>
    </w:pPr>
  </w:style>
  <w:style w:type="character" w:customStyle="1" w:styleId="ConsPlusNonformat0">
    <w:name w:val="ConsPlusNonformat Знак"/>
    <w:link w:val="ConsPlusNonformat"/>
    <w:locked/>
    <w:rsid w:val="0035420B"/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B0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91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9C1E3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C1E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C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14B48"/>
    <w:pPr>
      <w:ind w:left="720"/>
      <w:contextualSpacing/>
    </w:pPr>
  </w:style>
  <w:style w:type="character" w:customStyle="1" w:styleId="ConsPlusNonformat0">
    <w:name w:val="ConsPlusNonformat Знак"/>
    <w:link w:val="ConsPlusNonformat"/>
    <w:locked/>
    <w:rsid w:val="0035420B"/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B0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91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78087C37C5AC5BFF3FFCA385D0349CCAD3B50F3298DCFE713AD22E777E74FD253F6F3Be8e9K" TargetMode="External"/><Relationship Id="rId13" Type="http://schemas.openxmlformats.org/officeDocument/2006/relationships/hyperlink" Target="consultantplus://offline/ref=F078087C37C5AC5BFF3FFCA385D0349CCAD3B50F3298DCFE713AD22E77e7eEK" TargetMode="External"/><Relationship Id="rId18" Type="http://schemas.openxmlformats.org/officeDocument/2006/relationships/hyperlink" Target="consultantplus://offline/ref=F078087C37C5AC5BFF3FFCA385D0349CCAD3B50F3298DCFE713AD22E777E74FD253F6F398EF4D854eEe2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78087C37C5AC5BFF3FFCA385D0349CCAD3B50F3298DCFE713AD22E777E74FD253F6F398EF4D953eEe3K" TargetMode="External"/><Relationship Id="rId12" Type="http://schemas.openxmlformats.org/officeDocument/2006/relationships/hyperlink" Target="consultantplus://offline/ref=F078087C37C5AC5BFF3FFCA385D0349CCAD3B50F3298DCFE713AD22E77e7eEK" TargetMode="External"/><Relationship Id="rId17" Type="http://schemas.openxmlformats.org/officeDocument/2006/relationships/hyperlink" Target="consultantplus://offline/ref=F078087C37C5AC5BFF3FFCA385D0349CCAD3B50F3298DCFE713AD22E777E74FD253F6F398EF4D952eEe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78087C37C5AC5BFF3FFCA385D0349CCAD3B50F3298DCFE713AD22E777E74FD253F6F398EF4DF56eEe4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78087C37C5AC5BFF3FFCA385D0349CCAD3B50F3298DCFE713AD22E77e7e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78087C37C5AC5BFF3FFCA385D0349CCAD3B50F3298DCFE713AD22E77e7eEK" TargetMode="External"/><Relationship Id="rId10" Type="http://schemas.openxmlformats.org/officeDocument/2006/relationships/hyperlink" Target="consultantplus://offline/ref=F078087C37C5AC5BFF3FFCA385D0349CCAD3B50F3298DCFE713AD22E777E74FD253F6F398EF4DA54eEeB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078087C37C5AC5BFF3FFCA385D0349CCAD3B50F3298DCFE713AD22E77e7eEK" TargetMode="External"/><Relationship Id="rId14" Type="http://schemas.openxmlformats.org/officeDocument/2006/relationships/hyperlink" Target="consultantplus://offline/ref=F078087C37C5AC5BFF3FFCA385D0349CCAD3BB083798DCFE713AD22E777E74FD253F6F398EF6DB55eEe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78AF-B996-43E1-933A-51C23A50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16</Pages>
  <Words>6748</Words>
  <Characters>38470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7</cp:revision>
  <cp:lastPrinted>2018-06-20T10:23:00Z</cp:lastPrinted>
  <dcterms:created xsi:type="dcterms:W3CDTF">2018-06-19T12:48:00Z</dcterms:created>
  <dcterms:modified xsi:type="dcterms:W3CDTF">2018-06-20T10:58:00Z</dcterms:modified>
</cp:coreProperties>
</file>