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0C1" w:rsidRDefault="00F20A79" w:rsidP="00D850C1">
      <w:pPr>
        <w:ind w:left="10065"/>
        <w:jc w:val="right"/>
      </w:pPr>
      <w:r>
        <w:t>Приложение 3</w:t>
      </w:r>
      <w:bookmarkStart w:id="0" w:name="_GoBack"/>
      <w:bookmarkEnd w:id="0"/>
    </w:p>
    <w:p w:rsidR="00D850C1" w:rsidRDefault="00D850C1" w:rsidP="00D850C1">
      <w:pPr>
        <w:ind w:left="10065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технологической схеме предоставления </w:t>
      </w:r>
    </w:p>
    <w:p w:rsidR="00D850C1" w:rsidRDefault="00D850C1" w:rsidP="00D850C1">
      <w:pPr>
        <w:ind w:left="10065"/>
        <w:jc w:val="right"/>
        <w:rPr>
          <w:sz w:val="28"/>
          <w:szCs w:val="28"/>
        </w:rPr>
      </w:pPr>
      <w:r>
        <w:rPr>
          <w:sz w:val="20"/>
          <w:szCs w:val="20"/>
        </w:rPr>
        <w:t>муниципальной услуги «Предоставление                                                                                                    сведений из реестра муниципального имущества»</w:t>
      </w:r>
      <w:r>
        <w:rPr>
          <w:sz w:val="28"/>
          <w:szCs w:val="28"/>
        </w:rPr>
        <w:t xml:space="preserve"> </w:t>
      </w:r>
    </w:p>
    <w:p w:rsidR="00D850C1" w:rsidRDefault="00D850C1" w:rsidP="00D850C1">
      <w:pPr>
        <w:jc w:val="center"/>
        <w:rPr>
          <w:sz w:val="28"/>
          <w:szCs w:val="28"/>
        </w:rPr>
      </w:pPr>
    </w:p>
    <w:p w:rsidR="00D850C1" w:rsidRDefault="00D850C1" w:rsidP="00D850C1">
      <w:pPr>
        <w:jc w:val="center"/>
        <w:rPr>
          <w:sz w:val="28"/>
          <w:szCs w:val="28"/>
        </w:rPr>
      </w:pPr>
      <w:r>
        <w:rPr>
          <w:sz w:val="28"/>
          <w:szCs w:val="28"/>
        </w:rPr>
        <w:t>Выписка</w:t>
      </w:r>
    </w:p>
    <w:p w:rsidR="00D850C1" w:rsidRDefault="00D850C1" w:rsidP="00D850C1">
      <w:pPr>
        <w:jc w:val="center"/>
        <w:rPr>
          <w:sz w:val="28"/>
          <w:szCs w:val="28"/>
        </w:rPr>
      </w:pPr>
      <w:r>
        <w:rPr>
          <w:sz w:val="28"/>
          <w:szCs w:val="28"/>
        </w:rPr>
        <w:t>из реестра муниципального имущества муниципального образования «поселок имени К.Либкнехта» Курчатовского района Курской области на объекты недвижимости по состоянию на ___________ года</w:t>
      </w:r>
    </w:p>
    <w:p w:rsidR="00D850C1" w:rsidRDefault="00D850C1" w:rsidP="00D850C1">
      <w:pPr>
        <w:jc w:val="center"/>
        <w:rPr>
          <w:sz w:val="28"/>
          <w:szCs w:val="28"/>
        </w:rPr>
      </w:pPr>
    </w:p>
    <w:tbl>
      <w:tblPr>
        <w:tblW w:w="14490" w:type="dxa"/>
        <w:tblInd w:w="-25" w:type="dxa"/>
        <w:tblLayout w:type="fixed"/>
        <w:tblLook w:val="04A0" w:firstRow="1" w:lastRow="0" w:firstColumn="1" w:lastColumn="0" w:noHBand="0" w:noVBand="1"/>
      </w:tblPr>
      <w:tblGrid>
        <w:gridCol w:w="707"/>
        <w:gridCol w:w="1555"/>
        <w:gridCol w:w="2744"/>
        <w:gridCol w:w="1983"/>
        <w:gridCol w:w="1785"/>
        <w:gridCol w:w="1440"/>
        <w:gridCol w:w="1470"/>
        <w:gridCol w:w="1305"/>
        <w:gridCol w:w="1501"/>
      </w:tblGrid>
      <w:tr w:rsidR="00D850C1" w:rsidTr="00D850C1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0C1" w:rsidRDefault="00D850C1">
            <w:pPr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D850C1" w:rsidRDefault="00D850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0C1" w:rsidRDefault="00D850C1">
            <w:pPr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Реестровый номер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0C1" w:rsidRDefault="00D850C1">
            <w:pPr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юридического лица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0C1" w:rsidRDefault="00D850C1">
            <w:pPr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объекта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0C1" w:rsidRDefault="00D850C1">
            <w:pPr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Адрес объекта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0C1" w:rsidRDefault="00D850C1">
            <w:pPr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Балансовая стоимость</w:t>
            </w:r>
          </w:p>
          <w:p w:rsidR="00D850C1" w:rsidRDefault="00D850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0C1" w:rsidRDefault="00D850C1">
            <w:pPr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Остаточная стоимость</w:t>
            </w:r>
          </w:p>
          <w:p w:rsidR="00D850C1" w:rsidRDefault="00D850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0C1" w:rsidRDefault="00D850C1">
            <w:pPr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Площадь. кв.м.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0C1" w:rsidRDefault="00D850C1">
            <w:pPr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этажей</w:t>
            </w:r>
          </w:p>
        </w:tc>
      </w:tr>
      <w:tr w:rsidR="00D850C1" w:rsidTr="00D850C1">
        <w:trPr>
          <w:trHeight w:val="10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0C1" w:rsidRDefault="00D850C1">
            <w:pPr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0C1" w:rsidRDefault="00D850C1">
            <w:pPr>
              <w:snapToGri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0C1" w:rsidRDefault="00D850C1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поселка имени К.Либкнехта Курчатовского района </w:t>
            </w:r>
          </w:p>
          <w:p w:rsidR="00D850C1" w:rsidRDefault="00D850C1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Курской области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0C1" w:rsidRDefault="00D850C1">
            <w:pPr>
              <w:snapToGri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0C1" w:rsidRDefault="00D850C1">
            <w:pPr>
              <w:snapToGri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0C1" w:rsidRDefault="00D850C1">
            <w:pPr>
              <w:snapToGri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0C1" w:rsidRDefault="00D850C1">
            <w:pPr>
              <w:snapToGri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50C1" w:rsidRDefault="00D850C1">
            <w:pPr>
              <w:snapToGrid w:val="0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C1" w:rsidRDefault="00D850C1">
            <w:pPr>
              <w:snapToGrid w:val="0"/>
              <w:spacing w:line="256" w:lineRule="auto"/>
              <w:jc w:val="center"/>
              <w:rPr>
                <w:lang w:eastAsia="en-US"/>
              </w:rPr>
            </w:pPr>
          </w:p>
          <w:p w:rsidR="00D850C1" w:rsidRDefault="00D850C1">
            <w:pPr>
              <w:snapToGrid w:val="0"/>
              <w:spacing w:line="256" w:lineRule="auto"/>
              <w:jc w:val="center"/>
              <w:rPr>
                <w:lang w:eastAsia="en-US"/>
              </w:rPr>
            </w:pPr>
          </w:p>
          <w:p w:rsidR="00D850C1" w:rsidRDefault="00D850C1">
            <w:pPr>
              <w:snapToGrid w:val="0"/>
              <w:spacing w:line="256" w:lineRule="auto"/>
              <w:rPr>
                <w:lang w:eastAsia="en-US"/>
              </w:rPr>
            </w:pPr>
          </w:p>
        </w:tc>
      </w:tr>
    </w:tbl>
    <w:p w:rsidR="00D850C1" w:rsidRDefault="00D850C1" w:rsidP="00D850C1">
      <w:pPr>
        <w:jc w:val="center"/>
      </w:pPr>
    </w:p>
    <w:p w:rsidR="00D850C1" w:rsidRDefault="00D850C1" w:rsidP="00D850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D850C1" w:rsidRDefault="00D850C1" w:rsidP="00D850C1">
      <w:pPr>
        <w:rPr>
          <w:sz w:val="28"/>
          <w:szCs w:val="28"/>
        </w:rPr>
      </w:pPr>
    </w:p>
    <w:p w:rsidR="00D850C1" w:rsidRDefault="00D850C1" w:rsidP="00D850C1">
      <w:pPr>
        <w:rPr>
          <w:sz w:val="28"/>
          <w:szCs w:val="28"/>
        </w:rPr>
      </w:pPr>
    </w:p>
    <w:p w:rsidR="00D850C1" w:rsidRDefault="00D850C1" w:rsidP="00D850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Глава поселка имени К.Либкнехта</w:t>
      </w:r>
    </w:p>
    <w:p w:rsidR="00D850C1" w:rsidRDefault="00D850C1" w:rsidP="00D850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Курчатовского района Курской области                                           __________________________</w:t>
      </w:r>
    </w:p>
    <w:p w:rsidR="00D850C1" w:rsidRDefault="00D850C1" w:rsidP="00D850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:rsidR="00D850C1" w:rsidRDefault="00D850C1" w:rsidP="00D850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D850C1" w:rsidRDefault="00D850C1" w:rsidP="00D850C1">
      <w:pPr>
        <w:rPr>
          <w:sz w:val="28"/>
          <w:szCs w:val="28"/>
        </w:rPr>
      </w:pPr>
    </w:p>
    <w:p w:rsidR="00D850C1" w:rsidRDefault="00D850C1" w:rsidP="00D850C1">
      <w:pPr>
        <w:rPr>
          <w:sz w:val="28"/>
          <w:szCs w:val="28"/>
        </w:rPr>
      </w:pPr>
      <w:r>
        <w:rPr>
          <w:sz w:val="28"/>
          <w:szCs w:val="28"/>
        </w:rPr>
        <w:t xml:space="preserve"> м.п.</w:t>
      </w:r>
    </w:p>
    <w:p w:rsidR="002E6243" w:rsidRDefault="002E6243"/>
    <w:sectPr w:rsidR="002E6243" w:rsidSect="00D850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F56"/>
    <w:rsid w:val="002E6243"/>
    <w:rsid w:val="00360F56"/>
    <w:rsid w:val="00D850C1"/>
    <w:rsid w:val="00F2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0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2021-11-09T06:56:00Z</dcterms:created>
  <dcterms:modified xsi:type="dcterms:W3CDTF">2021-11-10T11:01:00Z</dcterms:modified>
</cp:coreProperties>
</file>