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01" w:rsidRDefault="00FB4901" w:rsidP="00FB4901">
      <w:pPr>
        <w:rPr>
          <w:b/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</w:t>
      </w:r>
      <w:r w:rsidRPr="00EF3644">
        <w:rPr>
          <w:b/>
          <w:sz w:val="20"/>
          <w:szCs w:val="20"/>
        </w:rPr>
        <w:t>ПРОТОКОЛ</w:t>
      </w:r>
    </w:p>
    <w:p w:rsidR="00173C23" w:rsidRPr="00EF3644" w:rsidRDefault="00173C23" w:rsidP="00FB4901">
      <w:pPr>
        <w:rPr>
          <w:b/>
          <w:sz w:val="20"/>
          <w:szCs w:val="20"/>
        </w:rPr>
      </w:pPr>
    </w:p>
    <w:p w:rsidR="00FA555A" w:rsidRPr="00173C23" w:rsidRDefault="00173C23" w:rsidP="00FA555A">
      <w:pPr>
        <w:pStyle w:val="center"/>
        <w:shd w:val="clear" w:color="auto" w:fill="FFFFFF"/>
        <w:spacing w:line="240" w:lineRule="auto"/>
        <w:jc w:val="left"/>
        <w:rPr>
          <w:color w:val="000000"/>
        </w:rPr>
      </w:pPr>
      <w:r>
        <w:rPr>
          <w:sz w:val="20"/>
          <w:szCs w:val="20"/>
        </w:rPr>
        <w:t xml:space="preserve">     </w:t>
      </w:r>
      <w:r w:rsidR="00FB4901" w:rsidRPr="00EF3644">
        <w:rPr>
          <w:sz w:val="20"/>
          <w:szCs w:val="20"/>
        </w:rPr>
        <w:t xml:space="preserve"> </w:t>
      </w:r>
      <w:r w:rsidR="00DA702C" w:rsidRPr="00173C23">
        <w:rPr>
          <w:color w:val="000000"/>
        </w:rPr>
        <w:t xml:space="preserve">публичных слушаний по </w:t>
      </w:r>
      <w:r w:rsidR="00FA555A" w:rsidRPr="00173C23">
        <w:rPr>
          <w:color w:val="000000"/>
        </w:rPr>
        <w:t xml:space="preserve">   отчет</w:t>
      </w:r>
      <w:r w:rsidR="00DB28A8" w:rsidRPr="00173C23">
        <w:rPr>
          <w:color w:val="000000"/>
        </w:rPr>
        <w:t>у</w:t>
      </w:r>
      <w:r w:rsidR="00FA555A" w:rsidRPr="00173C23">
        <w:rPr>
          <w:color w:val="000000"/>
        </w:rPr>
        <w:t xml:space="preserve"> бюджета муниципального образованию</w:t>
      </w:r>
    </w:p>
    <w:p w:rsidR="00FA555A" w:rsidRPr="00173C23" w:rsidRDefault="00FA555A" w:rsidP="00FA555A">
      <w:pPr>
        <w:pStyle w:val="center"/>
        <w:shd w:val="clear" w:color="auto" w:fill="FFFFFF"/>
        <w:spacing w:line="240" w:lineRule="auto"/>
        <w:jc w:val="left"/>
        <w:rPr>
          <w:color w:val="000000"/>
        </w:rPr>
      </w:pPr>
      <w:r w:rsidRPr="00173C23">
        <w:rPr>
          <w:color w:val="000000"/>
        </w:rPr>
        <w:t xml:space="preserve"> </w:t>
      </w:r>
      <w:r w:rsidR="00173C23">
        <w:rPr>
          <w:color w:val="000000"/>
        </w:rPr>
        <w:t xml:space="preserve">   </w:t>
      </w:r>
      <w:r w:rsidRPr="00173C23">
        <w:rPr>
          <w:color w:val="000000"/>
        </w:rPr>
        <w:t xml:space="preserve">«поселок имени К. Либкнехта» Курчатовского района   Курской области за 2021 год» </w:t>
      </w:r>
    </w:p>
    <w:p w:rsidR="00AF1C68" w:rsidRPr="00173C23" w:rsidRDefault="00AF1C68" w:rsidP="00AF1C68">
      <w:pPr>
        <w:pStyle w:val="center"/>
        <w:shd w:val="clear" w:color="auto" w:fill="FFFFFF"/>
        <w:spacing w:line="240" w:lineRule="auto"/>
        <w:jc w:val="both"/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                             от </w:t>
      </w:r>
      <w:r w:rsidR="00FA555A">
        <w:rPr>
          <w:sz w:val="20"/>
          <w:szCs w:val="20"/>
        </w:rPr>
        <w:t>1</w:t>
      </w:r>
      <w:r w:rsidR="00027BA2">
        <w:rPr>
          <w:sz w:val="20"/>
          <w:szCs w:val="20"/>
        </w:rPr>
        <w:t>1</w:t>
      </w:r>
      <w:r w:rsidRPr="00EF3644">
        <w:rPr>
          <w:sz w:val="20"/>
          <w:szCs w:val="20"/>
        </w:rPr>
        <w:t>.</w:t>
      </w:r>
      <w:r w:rsidR="00FA555A">
        <w:rPr>
          <w:sz w:val="20"/>
          <w:szCs w:val="20"/>
        </w:rPr>
        <w:t>03</w:t>
      </w:r>
      <w:r w:rsidRPr="00EF3644">
        <w:rPr>
          <w:sz w:val="20"/>
          <w:szCs w:val="20"/>
        </w:rPr>
        <w:t>.20</w:t>
      </w:r>
      <w:r w:rsidR="009851F4">
        <w:rPr>
          <w:sz w:val="20"/>
          <w:szCs w:val="20"/>
        </w:rPr>
        <w:t>2</w:t>
      </w:r>
      <w:r w:rsidR="00027BA2">
        <w:rPr>
          <w:sz w:val="20"/>
          <w:szCs w:val="20"/>
        </w:rPr>
        <w:t>2</w:t>
      </w:r>
      <w:r w:rsidR="00C0698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года</w:t>
      </w:r>
    </w:p>
    <w:p w:rsidR="00FB4901" w:rsidRPr="00EF3644" w:rsidRDefault="00AF1C68" w:rsidP="00AF1C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FB4901" w:rsidRPr="00EF3644">
        <w:rPr>
          <w:sz w:val="20"/>
          <w:szCs w:val="20"/>
        </w:rPr>
        <w:t>Зал заседаний администрации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         поселка имени     К.</w:t>
      </w:r>
      <w:r w:rsidR="00EF3644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Курчатовского района Курской области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Присутствовало: </w:t>
      </w:r>
      <w:r w:rsidR="002828BF">
        <w:rPr>
          <w:sz w:val="20"/>
          <w:szCs w:val="20"/>
        </w:rPr>
        <w:t>3</w:t>
      </w:r>
      <w:r w:rsidR="00FA555A">
        <w:rPr>
          <w:sz w:val="20"/>
          <w:szCs w:val="20"/>
        </w:rPr>
        <w:t>9</w:t>
      </w:r>
      <w:r w:rsidR="00181A5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человек</w:t>
      </w:r>
    </w:p>
    <w:p w:rsidR="00FB4901" w:rsidRPr="00EF3644" w:rsidRDefault="00FB4901" w:rsidP="00343F40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Председатель собрания: </w:t>
      </w:r>
      <w:r w:rsidR="00343F40">
        <w:rPr>
          <w:sz w:val="20"/>
          <w:szCs w:val="20"/>
        </w:rPr>
        <w:t>О</w:t>
      </w:r>
      <w:r w:rsidRPr="00EF3644">
        <w:rPr>
          <w:sz w:val="20"/>
          <w:szCs w:val="20"/>
        </w:rPr>
        <w:t xml:space="preserve">. </w:t>
      </w:r>
      <w:r w:rsidR="00343F40" w:rsidRPr="00343F40">
        <w:rPr>
          <w:sz w:val="20"/>
          <w:szCs w:val="20"/>
        </w:rPr>
        <w:t>Г</w:t>
      </w:r>
      <w:r w:rsidRPr="00EF3644">
        <w:rPr>
          <w:sz w:val="20"/>
          <w:szCs w:val="20"/>
        </w:rPr>
        <w:t xml:space="preserve">. </w:t>
      </w:r>
      <w:r w:rsidR="00343F40">
        <w:rPr>
          <w:sz w:val="20"/>
          <w:szCs w:val="20"/>
        </w:rPr>
        <w:t>Каракулина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Секретарь собрания: </w:t>
      </w:r>
      <w:proofErr w:type="spellStart"/>
      <w:r w:rsidRPr="00EF3644">
        <w:rPr>
          <w:sz w:val="20"/>
          <w:szCs w:val="20"/>
        </w:rPr>
        <w:t>Прасолова</w:t>
      </w:r>
      <w:proofErr w:type="spellEnd"/>
      <w:r w:rsidRPr="00EF3644">
        <w:rPr>
          <w:sz w:val="20"/>
          <w:szCs w:val="20"/>
        </w:rPr>
        <w:t xml:space="preserve"> О.А. –гл. специалист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</w:p>
    <w:p w:rsidR="00FB4901" w:rsidRDefault="00FB4901" w:rsidP="00FB4901">
      <w:pPr>
        <w:rPr>
          <w:b/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</w:t>
      </w:r>
      <w:r w:rsidR="00957628">
        <w:rPr>
          <w:sz w:val="20"/>
          <w:szCs w:val="20"/>
        </w:rPr>
        <w:t xml:space="preserve">     </w:t>
      </w:r>
      <w:r w:rsidRPr="00EF3644">
        <w:rPr>
          <w:sz w:val="20"/>
          <w:szCs w:val="20"/>
        </w:rPr>
        <w:t xml:space="preserve">   </w:t>
      </w:r>
      <w:r w:rsidR="00327EF9">
        <w:rPr>
          <w:sz w:val="20"/>
          <w:szCs w:val="20"/>
        </w:rPr>
        <w:t xml:space="preserve">    </w:t>
      </w:r>
      <w:r w:rsidRPr="00EF3644">
        <w:rPr>
          <w:sz w:val="20"/>
          <w:szCs w:val="20"/>
        </w:rPr>
        <w:t xml:space="preserve"> </w:t>
      </w:r>
      <w:r w:rsidRPr="00EF3644">
        <w:rPr>
          <w:b/>
          <w:sz w:val="20"/>
          <w:szCs w:val="20"/>
        </w:rPr>
        <w:t>ПОВЕСТКА ДНЯ:</w:t>
      </w:r>
    </w:p>
    <w:p w:rsidR="00FA555A" w:rsidRDefault="00FA555A" w:rsidP="00FB4901">
      <w:pPr>
        <w:rPr>
          <w:b/>
          <w:sz w:val="20"/>
          <w:szCs w:val="20"/>
        </w:rPr>
      </w:pPr>
    </w:p>
    <w:p w:rsidR="00FA555A" w:rsidRDefault="00FA555A" w:rsidP="00FB4901">
      <w:pPr>
        <w:rPr>
          <w:b/>
          <w:sz w:val="20"/>
          <w:szCs w:val="20"/>
        </w:rPr>
      </w:pPr>
    </w:p>
    <w:p w:rsidR="00FA555A" w:rsidRDefault="00FA555A" w:rsidP="00FB4901">
      <w:pPr>
        <w:rPr>
          <w:b/>
          <w:sz w:val="20"/>
          <w:szCs w:val="20"/>
        </w:rPr>
      </w:pPr>
    </w:p>
    <w:p w:rsidR="00FA555A" w:rsidRPr="00EF3644" w:rsidRDefault="00FA555A" w:rsidP="00FB4901">
      <w:pPr>
        <w:rPr>
          <w:b/>
          <w:sz w:val="20"/>
          <w:szCs w:val="20"/>
        </w:rPr>
      </w:pPr>
    </w:p>
    <w:p w:rsidR="00FA555A" w:rsidRPr="00173C23" w:rsidRDefault="00FB4901" w:rsidP="00FA555A">
      <w:pPr>
        <w:pStyle w:val="center"/>
        <w:shd w:val="clear" w:color="auto" w:fill="FFFFFF"/>
        <w:spacing w:line="240" w:lineRule="auto"/>
        <w:jc w:val="left"/>
        <w:rPr>
          <w:color w:val="000000"/>
          <w:sz w:val="20"/>
          <w:szCs w:val="20"/>
        </w:rPr>
      </w:pPr>
      <w:r w:rsidRPr="00173C23">
        <w:rPr>
          <w:sz w:val="20"/>
          <w:szCs w:val="20"/>
        </w:rPr>
        <w:t xml:space="preserve">О проекте </w:t>
      </w:r>
      <w:proofErr w:type="gramStart"/>
      <w:r w:rsidRPr="00173C23">
        <w:rPr>
          <w:sz w:val="20"/>
          <w:szCs w:val="20"/>
        </w:rPr>
        <w:t>Решения Собрания депутатов поселка имени</w:t>
      </w:r>
      <w:proofErr w:type="gramEnd"/>
      <w:r w:rsidRPr="00173C23">
        <w:rPr>
          <w:sz w:val="20"/>
          <w:szCs w:val="20"/>
        </w:rPr>
        <w:t xml:space="preserve"> К.</w:t>
      </w:r>
      <w:r w:rsidR="00DA702C" w:rsidRPr="00173C23">
        <w:rPr>
          <w:sz w:val="20"/>
          <w:szCs w:val="20"/>
        </w:rPr>
        <w:t xml:space="preserve"> </w:t>
      </w:r>
      <w:r w:rsidRPr="00173C23">
        <w:rPr>
          <w:sz w:val="20"/>
          <w:szCs w:val="20"/>
        </w:rPr>
        <w:t xml:space="preserve">Либкнехта </w:t>
      </w:r>
      <w:r w:rsidR="00FA555A" w:rsidRPr="00173C23">
        <w:rPr>
          <w:color w:val="000000"/>
          <w:sz w:val="20"/>
          <w:szCs w:val="20"/>
        </w:rPr>
        <w:t xml:space="preserve">отчета бюджета муниципального образованию  «поселок имени К. Либкнехта» Курчатовского района   Курской области за 2021 год» </w:t>
      </w:r>
    </w:p>
    <w:p w:rsidR="00FB4901" w:rsidRDefault="00AF1C68" w:rsidP="00FA555A">
      <w:pPr>
        <w:ind w:left="360"/>
        <w:jc w:val="both"/>
        <w:rPr>
          <w:b/>
          <w:sz w:val="20"/>
          <w:szCs w:val="20"/>
          <w:u w:val="single"/>
        </w:rPr>
      </w:pPr>
      <w:r w:rsidRPr="00FA555A">
        <w:rPr>
          <w:sz w:val="20"/>
          <w:szCs w:val="20"/>
        </w:rPr>
        <w:t xml:space="preserve">    </w:t>
      </w:r>
      <w:r w:rsidR="00957628" w:rsidRPr="00FA555A">
        <w:rPr>
          <w:sz w:val="20"/>
          <w:szCs w:val="20"/>
        </w:rPr>
        <w:t xml:space="preserve">     </w:t>
      </w:r>
      <w:r w:rsidR="00FB4901" w:rsidRPr="00FA555A">
        <w:rPr>
          <w:sz w:val="20"/>
          <w:szCs w:val="20"/>
        </w:rPr>
        <w:t xml:space="preserve"> </w:t>
      </w:r>
      <w:r w:rsidR="00173C23">
        <w:rPr>
          <w:sz w:val="20"/>
          <w:szCs w:val="20"/>
        </w:rPr>
        <w:t xml:space="preserve">                                   </w:t>
      </w:r>
      <w:r w:rsidR="00FB4901" w:rsidRPr="00FA555A">
        <w:rPr>
          <w:b/>
          <w:sz w:val="20"/>
          <w:szCs w:val="20"/>
          <w:u w:val="single"/>
        </w:rPr>
        <w:t>Слушали:</w:t>
      </w:r>
    </w:p>
    <w:p w:rsidR="00173C23" w:rsidRPr="00FA555A" w:rsidRDefault="00173C23" w:rsidP="00FA555A">
      <w:pPr>
        <w:ind w:left="360"/>
        <w:jc w:val="both"/>
        <w:rPr>
          <w:b/>
          <w:sz w:val="20"/>
          <w:szCs w:val="20"/>
          <w:u w:val="single"/>
        </w:rPr>
      </w:pPr>
    </w:p>
    <w:p w:rsidR="00FB4901" w:rsidRDefault="00173C23" w:rsidP="00AF1C68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FB4901" w:rsidRPr="00EF3644">
        <w:rPr>
          <w:sz w:val="20"/>
          <w:szCs w:val="20"/>
        </w:rPr>
        <w:t>.Информацию начальника отдела учета и отчетности администрации поселка имени К.</w:t>
      </w:r>
      <w:r w:rsidR="00AF1C68">
        <w:rPr>
          <w:sz w:val="20"/>
          <w:szCs w:val="20"/>
        </w:rPr>
        <w:t xml:space="preserve"> </w:t>
      </w:r>
      <w:r w:rsidR="00FB4901" w:rsidRPr="00EF3644">
        <w:rPr>
          <w:sz w:val="20"/>
          <w:szCs w:val="20"/>
        </w:rPr>
        <w:t>Либкнехта Гапонову Н.В. «</w:t>
      </w:r>
      <w:r w:rsidR="00DA702C" w:rsidRPr="00EF3644">
        <w:rPr>
          <w:sz w:val="20"/>
          <w:szCs w:val="20"/>
        </w:rPr>
        <w:t xml:space="preserve">О проекте </w:t>
      </w:r>
      <w:r w:rsidR="008D6916">
        <w:rPr>
          <w:sz w:val="20"/>
          <w:szCs w:val="20"/>
        </w:rPr>
        <w:t xml:space="preserve"> отчета </w:t>
      </w:r>
      <w:r w:rsidR="00DA702C" w:rsidRPr="00EF3644">
        <w:rPr>
          <w:sz w:val="20"/>
          <w:szCs w:val="20"/>
        </w:rPr>
        <w:t>бюджета муниципального   образования «поселок имени К.</w:t>
      </w:r>
      <w:r w:rsidR="00AF1C68">
        <w:rPr>
          <w:sz w:val="20"/>
          <w:szCs w:val="20"/>
        </w:rPr>
        <w:t xml:space="preserve"> </w:t>
      </w:r>
      <w:r w:rsidR="00DA702C" w:rsidRPr="00EF3644">
        <w:rPr>
          <w:sz w:val="20"/>
          <w:szCs w:val="20"/>
        </w:rPr>
        <w:t xml:space="preserve">Либкнехта» Курчатовского района Курской области </w:t>
      </w:r>
      <w:r w:rsidR="008D6916">
        <w:rPr>
          <w:sz w:val="20"/>
          <w:szCs w:val="20"/>
        </w:rPr>
        <w:t>з</w:t>
      </w:r>
      <w:r w:rsidR="00DA702C" w:rsidRPr="00EF3644">
        <w:rPr>
          <w:sz w:val="20"/>
          <w:szCs w:val="20"/>
        </w:rPr>
        <w:t>а</w:t>
      </w:r>
      <w:r w:rsidR="00946164">
        <w:rPr>
          <w:color w:val="000000"/>
          <w:sz w:val="20"/>
          <w:szCs w:val="20"/>
        </w:rPr>
        <w:t xml:space="preserve"> 202</w:t>
      </w:r>
      <w:r w:rsidR="008D6916">
        <w:rPr>
          <w:color w:val="000000"/>
          <w:sz w:val="20"/>
          <w:szCs w:val="20"/>
        </w:rPr>
        <w:t>1</w:t>
      </w:r>
      <w:r w:rsidR="00DA702C" w:rsidRPr="00EF3644">
        <w:rPr>
          <w:color w:val="000000"/>
          <w:sz w:val="20"/>
          <w:szCs w:val="20"/>
        </w:rPr>
        <w:t xml:space="preserve"> год </w:t>
      </w:r>
      <w:r w:rsidR="00AF1C68">
        <w:rPr>
          <w:sz w:val="20"/>
          <w:szCs w:val="20"/>
        </w:rPr>
        <w:t>»</w:t>
      </w:r>
      <w:r w:rsidR="00FB4901" w:rsidRPr="00EF3644">
        <w:rPr>
          <w:sz w:val="20"/>
          <w:szCs w:val="20"/>
        </w:rPr>
        <w:t>.</w:t>
      </w:r>
    </w:p>
    <w:p w:rsidR="00173C23" w:rsidRPr="00EF3644" w:rsidRDefault="00173C23" w:rsidP="00AF1C68">
      <w:pPr>
        <w:jc w:val="both"/>
        <w:rPr>
          <w:sz w:val="20"/>
          <w:szCs w:val="20"/>
        </w:rPr>
      </w:pPr>
    </w:p>
    <w:p w:rsidR="00DB28A8" w:rsidRPr="00DB28A8" w:rsidRDefault="00FB4901" w:rsidP="00AF1C68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proofErr w:type="gramStart"/>
      <w:r w:rsidRPr="00EF3644">
        <w:rPr>
          <w:sz w:val="20"/>
          <w:szCs w:val="20"/>
        </w:rPr>
        <w:t xml:space="preserve">Гапонова Н.В. ознакомила присутствующих с проектом нормативного акта  «О </w:t>
      </w:r>
      <w:r w:rsidR="008D6916">
        <w:rPr>
          <w:sz w:val="20"/>
          <w:szCs w:val="20"/>
        </w:rPr>
        <w:t xml:space="preserve">  проекте отчета </w:t>
      </w:r>
      <w:r w:rsidRPr="00EF3644">
        <w:rPr>
          <w:sz w:val="20"/>
          <w:szCs w:val="20"/>
        </w:rPr>
        <w:t>бюдж</w:t>
      </w:r>
      <w:r w:rsidR="00173C23">
        <w:rPr>
          <w:sz w:val="20"/>
          <w:szCs w:val="20"/>
        </w:rPr>
        <w:t>ета</w:t>
      </w:r>
      <w:r w:rsidRPr="00EF3644">
        <w:rPr>
          <w:sz w:val="20"/>
          <w:szCs w:val="20"/>
        </w:rPr>
        <w:t xml:space="preserve"> муниципального образования «поселок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Либкнехта» Курчатовского района Курской области </w:t>
      </w:r>
      <w:r w:rsidR="008D6916">
        <w:rPr>
          <w:sz w:val="20"/>
          <w:szCs w:val="20"/>
        </w:rPr>
        <w:t>з</w:t>
      </w:r>
      <w:r w:rsidRPr="00EF3644">
        <w:rPr>
          <w:sz w:val="20"/>
          <w:szCs w:val="20"/>
        </w:rPr>
        <w:t>а 20</w:t>
      </w:r>
      <w:r w:rsidR="00946164">
        <w:rPr>
          <w:sz w:val="20"/>
          <w:szCs w:val="20"/>
        </w:rPr>
        <w:t>2</w:t>
      </w:r>
      <w:r w:rsidR="008D6916">
        <w:rPr>
          <w:sz w:val="20"/>
          <w:szCs w:val="20"/>
        </w:rPr>
        <w:t>1</w:t>
      </w:r>
      <w:r w:rsidRPr="00EF3644">
        <w:rPr>
          <w:sz w:val="20"/>
          <w:szCs w:val="20"/>
        </w:rPr>
        <w:t xml:space="preserve"> год»</w:t>
      </w:r>
      <w:r w:rsidR="00181A5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 изложила</w:t>
      </w:r>
      <w:r w:rsidR="00DB28A8">
        <w:rPr>
          <w:sz w:val="20"/>
          <w:szCs w:val="20"/>
        </w:rPr>
        <w:t>,</w:t>
      </w:r>
      <w:r w:rsidR="00173C23">
        <w:rPr>
          <w:sz w:val="20"/>
          <w:szCs w:val="20"/>
        </w:rPr>
        <w:t xml:space="preserve"> </w:t>
      </w:r>
      <w:r w:rsidR="00DB28A8">
        <w:rPr>
          <w:sz w:val="20"/>
          <w:szCs w:val="20"/>
        </w:rPr>
        <w:t xml:space="preserve">что отчет об исполнении бюджета МО «поселок имени </w:t>
      </w:r>
      <w:proofErr w:type="spellStart"/>
      <w:r w:rsidR="00DB28A8">
        <w:rPr>
          <w:sz w:val="20"/>
          <w:szCs w:val="20"/>
        </w:rPr>
        <w:t>К.Либкнехта</w:t>
      </w:r>
      <w:proofErr w:type="spellEnd"/>
      <w:r w:rsidR="00DB28A8">
        <w:rPr>
          <w:sz w:val="20"/>
          <w:szCs w:val="20"/>
        </w:rPr>
        <w:t xml:space="preserve">» Курчатовского района Курской области составлен на основании отчета получателя средств бюджета  МО «поселок имени </w:t>
      </w:r>
      <w:proofErr w:type="spellStart"/>
      <w:r w:rsidR="00DB28A8">
        <w:rPr>
          <w:sz w:val="20"/>
          <w:szCs w:val="20"/>
        </w:rPr>
        <w:t>К.Либкнехта</w:t>
      </w:r>
      <w:proofErr w:type="spellEnd"/>
      <w:r w:rsidR="00DB28A8">
        <w:rPr>
          <w:sz w:val="20"/>
          <w:szCs w:val="20"/>
        </w:rPr>
        <w:t>»</w:t>
      </w:r>
      <w:proofErr w:type="gramEnd"/>
    </w:p>
    <w:p w:rsidR="00DB28A8" w:rsidRDefault="00DB28A8" w:rsidP="00DB28A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По с</w:t>
      </w:r>
      <w:r w:rsidR="00173C23">
        <w:rPr>
          <w:sz w:val="20"/>
          <w:szCs w:val="20"/>
        </w:rPr>
        <w:t>ос</w:t>
      </w:r>
      <w:r>
        <w:rPr>
          <w:sz w:val="20"/>
          <w:szCs w:val="20"/>
        </w:rPr>
        <w:t xml:space="preserve">тоянию на 01.01.2022года количество учреждений, финансируемых из бюджета МО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» Курчатовского района Курской области составило -4, из них органов власти -1,</w:t>
      </w:r>
      <w:r w:rsidR="00173C23">
        <w:rPr>
          <w:sz w:val="20"/>
          <w:szCs w:val="20"/>
        </w:rPr>
        <w:t xml:space="preserve"> </w:t>
      </w:r>
      <w:r>
        <w:rPr>
          <w:sz w:val="20"/>
          <w:szCs w:val="20"/>
        </w:rPr>
        <w:t>учреждений культуры 2,</w:t>
      </w:r>
      <w:r w:rsidR="00173C23">
        <w:rPr>
          <w:sz w:val="20"/>
          <w:szCs w:val="20"/>
        </w:rPr>
        <w:t xml:space="preserve"> </w:t>
      </w:r>
      <w:r>
        <w:rPr>
          <w:sz w:val="20"/>
          <w:szCs w:val="20"/>
        </w:rPr>
        <w:t>прочих учреждений-1.</w:t>
      </w:r>
    </w:p>
    <w:p w:rsidR="00DB28A8" w:rsidRPr="00DB28A8" w:rsidRDefault="00DB28A8" w:rsidP="00DB28A8">
      <w:pPr>
        <w:ind w:left="72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Общий объем доходов  бюджета МО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Курчатовского района Курской области</w:t>
      </w:r>
      <w:r w:rsidR="006E172C">
        <w:rPr>
          <w:sz w:val="20"/>
          <w:szCs w:val="20"/>
        </w:rPr>
        <w:t xml:space="preserve"> за 2021 год составил  49 700 021,92 рублей, в том числе налоговые и неналоговые доходы составили 14 800 663,63 рублей, что составило 29,8% от общей суммы доходов</w:t>
      </w:r>
      <w:r w:rsidR="00770435">
        <w:rPr>
          <w:sz w:val="20"/>
          <w:szCs w:val="20"/>
        </w:rPr>
        <w:t>.</w:t>
      </w:r>
    </w:p>
    <w:p w:rsidR="00DB28A8" w:rsidRDefault="00770435" w:rsidP="00770435">
      <w:pPr>
        <w:jc w:val="both"/>
        <w:rPr>
          <w:sz w:val="20"/>
          <w:szCs w:val="20"/>
        </w:rPr>
      </w:pPr>
      <w:r w:rsidRPr="00770435"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</w:t>
      </w:r>
      <w:r w:rsidRPr="00770435">
        <w:rPr>
          <w:sz w:val="20"/>
          <w:szCs w:val="20"/>
        </w:rPr>
        <w:t>В целом на протяжении последних лет на</w:t>
      </w:r>
      <w:r>
        <w:rPr>
          <w:sz w:val="20"/>
          <w:szCs w:val="20"/>
        </w:rPr>
        <w:t>блюдается тенденция увеличения налоговых и неналоговых доходов бюджета в расчете на одного жителя.</w:t>
      </w:r>
    </w:p>
    <w:p w:rsidR="00770435" w:rsidRDefault="00770435" w:rsidP="007704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В бюджет МО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» Курчатовского района Курской области из областного бюджета  в 2021 году получена</w:t>
      </w:r>
      <w:r w:rsidR="00DA1806">
        <w:rPr>
          <w:sz w:val="20"/>
          <w:szCs w:val="20"/>
        </w:rPr>
        <w:t xml:space="preserve"> финансовая  помощь в размере      22 701 378,94 рублей. В том числе в виде дотации 3</w:t>
      </w:r>
      <w:r w:rsidR="00E80967">
        <w:rPr>
          <w:sz w:val="20"/>
          <w:szCs w:val="20"/>
        </w:rPr>
        <w:t xml:space="preserve"> </w:t>
      </w:r>
      <w:r w:rsidR="00DA1806">
        <w:rPr>
          <w:sz w:val="20"/>
          <w:szCs w:val="20"/>
        </w:rPr>
        <w:t>440 638, руб., в виде субсидии 19 037 573,94 руб., в виде субвенции 223 167,00 руб.</w:t>
      </w:r>
    </w:p>
    <w:p w:rsidR="004C77F4" w:rsidRPr="00770435" w:rsidRDefault="004C77F4" w:rsidP="007704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Общий объем расходов бюджета МО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» Курчатовского района Курской области составил  41 501 395,53 руб., бюджет исполнен с  профицитом в сумме 8 198 626 ,39 руб.</w:t>
      </w:r>
    </w:p>
    <w:p w:rsidR="00DB28A8" w:rsidRDefault="004C77F4" w:rsidP="00AF1C68">
      <w:pPr>
        <w:numPr>
          <w:ilvl w:val="0"/>
          <w:numId w:val="2"/>
        </w:numPr>
        <w:jc w:val="both"/>
        <w:rPr>
          <w:sz w:val="20"/>
          <w:szCs w:val="20"/>
        </w:rPr>
      </w:pPr>
      <w:r w:rsidRPr="004C77F4">
        <w:rPr>
          <w:sz w:val="20"/>
          <w:szCs w:val="20"/>
        </w:rPr>
        <w:t>Кассовые расходы за 2021 год составили</w:t>
      </w:r>
      <w:r>
        <w:rPr>
          <w:sz w:val="20"/>
          <w:szCs w:val="20"/>
        </w:rPr>
        <w:t xml:space="preserve">  41 501 395,53 руб., что составило 7</w:t>
      </w:r>
      <w:r w:rsidR="00E80967">
        <w:rPr>
          <w:sz w:val="20"/>
          <w:szCs w:val="20"/>
        </w:rPr>
        <w:t>8</w:t>
      </w:r>
      <w:r>
        <w:rPr>
          <w:sz w:val="20"/>
          <w:szCs w:val="20"/>
        </w:rPr>
        <w:t>,</w:t>
      </w:r>
      <w:r w:rsidR="00E80967">
        <w:rPr>
          <w:sz w:val="20"/>
          <w:szCs w:val="20"/>
        </w:rPr>
        <w:t>16</w:t>
      </w:r>
      <w:r>
        <w:rPr>
          <w:sz w:val="20"/>
          <w:szCs w:val="20"/>
        </w:rPr>
        <w:t xml:space="preserve"> % от уточненной бюджетной росписи</w:t>
      </w:r>
      <w:r w:rsidR="00874341">
        <w:rPr>
          <w:sz w:val="20"/>
          <w:szCs w:val="20"/>
        </w:rPr>
        <w:t>:</w:t>
      </w:r>
    </w:p>
    <w:p w:rsidR="00874341" w:rsidRPr="0073435B" w:rsidRDefault="00874341" w:rsidP="0073435B">
      <w:pPr>
        <w:ind w:left="720"/>
        <w:jc w:val="both"/>
        <w:rPr>
          <w:sz w:val="20"/>
          <w:szCs w:val="20"/>
        </w:rPr>
      </w:pPr>
      <w:r w:rsidRPr="0073435B">
        <w:rPr>
          <w:bCs/>
          <w:color w:val="000000"/>
          <w:spacing w:val="1"/>
          <w:sz w:val="20"/>
          <w:szCs w:val="20"/>
          <w:lang w:eastAsia="en-US"/>
        </w:rPr>
        <w:t>ОБЩЕГОСУДАРСТВЕННЫЕ ВОПРОСЫ</w:t>
      </w:r>
      <w:r w:rsidR="00BA470F" w:rsidRPr="0073435B">
        <w:rPr>
          <w:bCs/>
          <w:color w:val="000000"/>
          <w:spacing w:val="1"/>
          <w:sz w:val="20"/>
          <w:szCs w:val="20"/>
          <w:lang w:eastAsia="en-US"/>
        </w:rPr>
        <w:t xml:space="preserve">   11 355 324,46 руб.</w:t>
      </w:r>
      <w:r w:rsidR="00E80967">
        <w:rPr>
          <w:bCs/>
          <w:color w:val="000000"/>
          <w:spacing w:val="1"/>
          <w:sz w:val="20"/>
          <w:szCs w:val="20"/>
          <w:lang w:eastAsia="en-US"/>
        </w:rPr>
        <w:t>;</w:t>
      </w:r>
    </w:p>
    <w:p w:rsidR="00BA470F" w:rsidRPr="0073435B" w:rsidRDefault="00BA470F" w:rsidP="0073435B">
      <w:pPr>
        <w:ind w:left="720"/>
        <w:jc w:val="both"/>
        <w:rPr>
          <w:sz w:val="20"/>
          <w:szCs w:val="20"/>
        </w:rPr>
      </w:pPr>
      <w:r w:rsidRPr="0073435B">
        <w:rPr>
          <w:sz w:val="20"/>
          <w:szCs w:val="20"/>
          <w:lang w:eastAsia="en-US"/>
        </w:rPr>
        <w:t>НАЦИОНАЛЬНАЯ ОБОРОНА    223167,00 руб.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2"/>
          <w:sz w:val="20"/>
          <w:szCs w:val="20"/>
          <w:lang w:eastAsia="en-US"/>
        </w:rPr>
        <w:t>НАЦИОНАЛЬНАЯ БЕЗОПАСНОСТЬ И ПРАВООХРАНИТЕЛЬНАЯ ДЕЯТЕЛЬНОСТЬ 155 634,70 руб.</w:t>
      </w:r>
      <w:r w:rsidR="00E80967">
        <w:rPr>
          <w:color w:val="000000"/>
          <w:spacing w:val="2"/>
          <w:sz w:val="20"/>
          <w:szCs w:val="20"/>
          <w:lang w:eastAsia="en-US"/>
        </w:rPr>
        <w:t>;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6"/>
          <w:sz w:val="20"/>
          <w:szCs w:val="20"/>
          <w:lang w:eastAsia="en-US"/>
        </w:rPr>
        <w:t>НАЦИОНАЛЬНАЯ ЭКОНОМИКА 155634,70 руб.</w:t>
      </w:r>
      <w:r w:rsidR="00E80967">
        <w:rPr>
          <w:color w:val="000000"/>
          <w:spacing w:val="6"/>
          <w:sz w:val="20"/>
          <w:szCs w:val="20"/>
          <w:lang w:eastAsia="en-US"/>
        </w:rPr>
        <w:t>;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6"/>
          <w:sz w:val="20"/>
          <w:szCs w:val="20"/>
          <w:lang w:eastAsia="en-US"/>
        </w:rPr>
        <w:t>ЖИЛИЩНО-КОММУНАЛЬНОЕ ХОЗЯЙСТВО  4 829 553,33 руб.</w:t>
      </w:r>
      <w:r w:rsidR="00E80967">
        <w:rPr>
          <w:color w:val="000000"/>
          <w:spacing w:val="6"/>
          <w:sz w:val="20"/>
          <w:szCs w:val="20"/>
          <w:lang w:eastAsia="en-US"/>
        </w:rPr>
        <w:t>;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2"/>
          <w:sz w:val="20"/>
          <w:szCs w:val="20"/>
          <w:lang w:eastAsia="en-US"/>
        </w:rPr>
        <w:t>КУЛЬТУРА, КИНЕМАТОГРАФИЯ   3720 728,42 руб.</w:t>
      </w:r>
      <w:r w:rsidR="00E80967">
        <w:rPr>
          <w:color w:val="000000"/>
          <w:spacing w:val="2"/>
          <w:sz w:val="20"/>
          <w:szCs w:val="20"/>
          <w:lang w:eastAsia="en-US"/>
        </w:rPr>
        <w:t>;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2"/>
          <w:sz w:val="20"/>
          <w:szCs w:val="20"/>
          <w:lang w:eastAsia="en-US"/>
        </w:rPr>
        <w:t>ФИЗИЧЕСКАЯ КУЛЬТУРА И СПОРТ 565 553,26 руб.</w:t>
      </w:r>
      <w:r w:rsidR="00E80967">
        <w:rPr>
          <w:color w:val="000000"/>
          <w:spacing w:val="2"/>
          <w:sz w:val="20"/>
          <w:szCs w:val="20"/>
          <w:lang w:eastAsia="en-US"/>
        </w:rPr>
        <w:t>;</w:t>
      </w:r>
    </w:p>
    <w:p w:rsidR="0073435B" w:rsidRDefault="0073435B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proofErr w:type="gramStart"/>
      <w:r w:rsidRPr="0073435B">
        <w:rPr>
          <w:color w:val="000000"/>
          <w:spacing w:val="6"/>
          <w:sz w:val="20"/>
          <w:szCs w:val="20"/>
          <w:lang w:eastAsia="en-US"/>
        </w:rPr>
        <w:t>МЕЖБЮДЖЕТНЫЕ ТРАНСФЕТРЫ БЮДЖЕТАМ СУБЪЕКТОВ РОССИЙСКОЙ   ФЕДЕРАЦИИ И МУНИЦИПАЛЬНЫХ ОБРАЗОВАНИЙ ОБЩЕГО ХАРАКТЕРА   137 801,53 руб.</w:t>
      </w:r>
      <w:r w:rsidR="00E80967">
        <w:rPr>
          <w:color w:val="000000"/>
          <w:spacing w:val="6"/>
          <w:sz w:val="20"/>
          <w:szCs w:val="20"/>
          <w:lang w:eastAsia="en-US"/>
        </w:rPr>
        <w:t>;</w:t>
      </w:r>
      <w:proofErr w:type="gramEnd"/>
    </w:p>
    <w:p w:rsidR="0073435B" w:rsidRDefault="0073435B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</w:t>
      </w:r>
      <w:proofErr w:type="gramStart"/>
      <w:r>
        <w:rPr>
          <w:color w:val="000000"/>
          <w:spacing w:val="6"/>
          <w:sz w:val="20"/>
          <w:szCs w:val="20"/>
          <w:lang w:eastAsia="en-US"/>
        </w:rPr>
        <w:t xml:space="preserve">В 2021 году  Администрацией поселка имени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К.Либкнехта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 xml:space="preserve"> Курчатовского района Курской области с использованием средств субсидии из федерального и областного бюджетов, а также средств</w:t>
      </w:r>
      <w:r w:rsidR="008D4961">
        <w:rPr>
          <w:color w:val="000000"/>
          <w:spacing w:val="6"/>
          <w:sz w:val="20"/>
          <w:szCs w:val="20"/>
          <w:lang w:eastAsia="en-US"/>
        </w:rPr>
        <w:t xml:space="preserve"> местного бюджета проведены следующие мероприятия:</w:t>
      </w:r>
      <w:proofErr w:type="gramEnd"/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  <w:lang w:eastAsia="en-US"/>
        </w:rPr>
        <w:lastRenderedPageBreak/>
        <w:t xml:space="preserve">  -</w:t>
      </w:r>
      <w:r w:rsidRPr="008D4961">
        <w:rPr>
          <w:color w:val="000000"/>
          <w:spacing w:val="6"/>
          <w:sz w:val="20"/>
          <w:szCs w:val="20"/>
        </w:rPr>
        <w:t xml:space="preserve"> </w:t>
      </w:r>
      <w:r w:rsidRPr="00025E80">
        <w:rPr>
          <w:color w:val="000000"/>
          <w:spacing w:val="6"/>
          <w:sz w:val="20"/>
          <w:szCs w:val="20"/>
        </w:rPr>
        <w:t>Организация и проведение выборов и референдумов</w:t>
      </w:r>
      <w:r>
        <w:rPr>
          <w:color w:val="000000"/>
          <w:spacing w:val="6"/>
          <w:sz w:val="20"/>
          <w:szCs w:val="20"/>
        </w:rPr>
        <w:t xml:space="preserve">  -353055,00 руб. за счет местного бюджета;</w:t>
      </w:r>
    </w:p>
    <w:p w:rsidR="008D4961" w:rsidRDefault="008D4961" w:rsidP="008D4961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  <w:lang w:eastAsia="en-US"/>
        </w:rPr>
        <w:t>-</w:t>
      </w:r>
      <w:r w:rsidRPr="00025E80">
        <w:rPr>
          <w:color w:val="000000"/>
          <w:spacing w:val="6"/>
          <w:sz w:val="20"/>
          <w:szCs w:val="20"/>
          <w:lang w:eastAsia="en-US"/>
        </w:rPr>
        <w:t>Содействие защите населения и территории от чрезвычайных ситуаций»</w:t>
      </w:r>
      <w:r>
        <w:rPr>
          <w:color w:val="000000"/>
          <w:spacing w:val="6"/>
          <w:sz w:val="20"/>
          <w:szCs w:val="20"/>
          <w:lang w:eastAsia="en-US"/>
        </w:rPr>
        <w:t>155 634,70</w:t>
      </w:r>
      <w:r w:rsidRPr="008D4961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за счет местного бюджета;</w:t>
      </w: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  <w:lang w:eastAsia="en-US"/>
        </w:rPr>
        <w:t>-</w:t>
      </w:r>
      <w:r w:rsidRPr="008D4961">
        <w:rPr>
          <w:color w:val="000000"/>
          <w:spacing w:val="6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6"/>
          <w:sz w:val="20"/>
          <w:szCs w:val="20"/>
          <w:lang w:eastAsia="en-US"/>
        </w:rPr>
        <w:t>Осуществление мероприятий по капитальному ремонту, ремонту и содержанию автомобильных дорог общег</w:t>
      </w:r>
      <w:r>
        <w:rPr>
          <w:color w:val="000000"/>
          <w:spacing w:val="6"/>
          <w:sz w:val="20"/>
          <w:szCs w:val="20"/>
          <w:lang w:eastAsia="en-US"/>
        </w:rPr>
        <w:t>о пользования местного значения  19 851 063,83 руб.</w:t>
      </w:r>
      <w:r w:rsidR="00E80967">
        <w:rPr>
          <w:color w:val="000000"/>
          <w:spacing w:val="6"/>
          <w:sz w:val="20"/>
          <w:szCs w:val="20"/>
          <w:lang w:eastAsia="en-US"/>
        </w:rPr>
        <w:t xml:space="preserve"> в том числе:</w:t>
      </w:r>
      <w:r w:rsidRPr="008D4961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за счет местного бюджета    4 336 505,43 руб., за счет областного бюджета 15 514 558,40 руб.</w:t>
      </w:r>
      <w:r w:rsidR="00084CC4">
        <w:rPr>
          <w:color w:val="000000"/>
          <w:spacing w:val="6"/>
          <w:sz w:val="20"/>
          <w:szCs w:val="20"/>
        </w:rPr>
        <w:t>;</w:t>
      </w:r>
    </w:p>
    <w:p w:rsidR="00084CC4" w:rsidRDefault="00084CC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  <w:lang w:eastAsia="en-US"/>
        </w:rPr>
        <w:t>-</w:t>
      </w:r>
      <w:r w:rsidRPr="00025E80">
        <w:rPr>
          <w:color w:val="000000"/>
          <w:spacing w:val="6"/>
          <w:sz w:val="20"/>
          <w:szCs w:val="20"/>
          <w:lang w:eastAsia="en-US"/>
        </w:rPr>
        <w:t>Осуществление мероприятий в области имущественных и земельных отношений</w:t>
      </w:r>
      <w:r>
        <w:rPr>
          <w:color w:val="000000"/>
          <w:spacing w:val="6"/>
          <w:sz w:val="20"/>
          <w:szCs w:val="20"/>
          <w:lang w:eastAsia="en-US"/>
        </w:rPr>
        <w:t xml:space="preserve"> 364 069,00 руб.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за счет местного бюджета;</w:t>
      </w:r>
    </w:p>
    <w:p w:rsidR="008D4961" w:rsidRDefault="00084CC4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-</w:t>
      </w:r>
      <w:r w:rsidRPr="00084CC4">
        <w:rPr>
          <w:color w:val="000000"/>
          <w:spacing w:val="6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6"/>
          <w:sz w:val="20"/>
          <w:szCs w:val="20"/>
          <w:lang w:eastAsia="en-US"/>
        </w:rPr>
        <w:t>Проведение мероприятий в области жилищно-коммунального хозяйства</w:t>
      </w:r>
      <w:r>
        <w:rPr>
          <w:color w:val="000000"/>
          <w:spacing w:val="6"/>
          <w:sz w:val="20"/>
          <w:szCs w:val="20"/>
          <w:lang w:eastAsia="en-US"/>
        </w:rPr>
        <w:t xml:space="preserve">  190 280,61 руб.</w:t>
      </w:r>
    </w:p>
    <w:p w:rsidR="00084CC4" w:rsidRDefault="00084CC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за счет местного бюджета;</w:t>
      </w:r>
    </w:p>
    <w:p w:rsidR="007A0956" w:rsidRDefault="00084CC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-</w:t>
      </w:r>
      <w:r w:rsidRPr="00084CC4">
        <w:rPr>
          <w:color w:val="000000"/>
          <w:spacing w:val="6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6"/>
          <w:sz w:val="20"/>
          <w:szCs w:val="20"/>
          <w:lang w:eastAsia="en-US"/>
        </w:rPr>
        <w:t>Проведение мероприятий в области жилищно-коммунального хозяйства</w:t>
      </w:r>
      <w:r>
        <w:rPr>
          <w:color w:val="000000"/>
          <w:spacing w:val="6"/>
          <w:sz w:val="20"/>
          <w:szCs w:val="20"/>
          <w:lang w:eastAsia="en-US"/>
        </w:rPr>
        <w:t xml:space="preserve"> 2 202 945,22 руб.</w:t>
      </w:r>
      <w:r w:rsidR="001C0A45">
        <w:rPr>
          <w:color w:val="000000"/>
          <w:spacing w:val="6"/>
          <w:sz w:val="20"/>
          <w:szCs w:val="20"/>
          <w:lang w:eastAsia="en-US"/>
        </w:rPr>
        <w:t xml:space="preserve"> в том числе: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за счет местного бюджета    1 878 132,22 руб., за счет областного бюджета 324 813,00 руб.;</w:t>
      </w:r>
    </w:p>
    <w:p w:rsidR="001C0A45" w:rsidRDefault="00084CC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-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 w:rsidRPr="00025E80">
        <w:rPr>
          <w:color w:val="000000"/>
          <w:spacing w:val="6"/>
          <w:sz w:val="20"/>
          <w:szCs w:val="20"/>
        </w:rPr>
        <w:t>Реализация регионального проекта Формирование   современной городской среды»</w:t>
      </w:r>
      <w:r>
        <w:rPr>
          <w:color w:val="000000"/>
          <w:spacing w:val="6"/>
          <w:sz w:val="20"/>
          <w:szCs w:val="20"/>
        </w:rPr>
        <w:t xml:space="preserve"> 2</w:t>
      </w:r>
      <w:r w:rsidR="00E80967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396 327,50 руб.</w:t>
      </w:r>
      <w:r w:rsidR="00E80967">
        <w:rPr>
          <w:color w:val="000000"/>
          <w:spacing w:val="6"/>
          <w:sz w:val="20"/>
          <w:szCs w:val="20"/>
        </w:rPr>
        <w:t xml:space="preserve"> в том числе: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 xml:space="preserve">за счет местного бюджета    </w:t>
      </w:r>
      <w:r w:rsidR="00E80967">
        <w:rPr>
          <w:color w:val="000000"/>
          <w:spacing w:val="6"/>
          <w:sz w:val="20"/>
          <w:szCs w:val="20"/>
        </w:rPr>
        <w:t>47 131,57</w:t>
      </w:r>
      <w:r>
        <w:rPr>
          <w:color w:val="000000"/>
          <w:spacing w:val="6"/>
          <w:sz w:val="20"/>
          <w:szCs w:val="20"/>
        </w:rPr>
        <w:t xml:space="preserve">руб., за счет областного бюджета </w:t>
      </w:r>
      <w:r w:rsidR="00E80967">
        <w:rPr>
          <w:color w:val="000000"/>
          <w:spacing w:val="6"/>
          <w:sz w:val="20"/>
          <w:szCs w:val="20"/>
        </w:rPr>
        <w:t>39 749,96</w:t>
      </w:r>
      <w:r>
        <w:rPr>
          <w:color w:val="000000"/>
          <w:spacing w:val="6"/>
          <w:sz w:val="20"/>
          <w:szCs w:val="20"/>
        </w:rPr>
        <w:t>руб.</w:t>
      </w:r>
      <w:r w:rsidR="00FE0DC0">
        <w:rPr>
          <w:color w:val="000000"/>
          <w:spacing w:val="6"/>
          <w:sz w:val="20"/>
          <w:szCs w:val="20"/>
        </w:rPr>
        <w:t>, за счет федерального бюджета 2</w:t>
      </w:r>
      <w:r w:rsidR="00E80967">
        <w:rPr>
          <w:color w:val="000000"/>
          <w:spacing w:val="6"/>
          <w:sz w:val="20"/>
          <w:szCs w:val="20"/>
        </w:rPr>
        <w:t> </w:t>
      </w:r>
      <w:r w:rsidR="00FE0DC0">
        <w:rPr>
          <w:color w:val="000000"/>
          <w:spacing w:val="6"/>
          <w:sz w:val="20"/>
          <w:szCs w:val="20"/>
        </w:rPr>
        <w:t>309</w:t>
      </w:r>
      <w:r w:rsidR="00E80967">
        <w:rPr>
          <w:color w:val="000000"/>
          <w:spacing w:val="6"/>
          <w:sz w:val="20"/>
          <w:szCs w:val="20"/>
        </w:rPr>
        <w:t xml:space="preserve"> </w:t>
      </w:r>
      <w:r w:rsidR="00FE0DC0">
        <w:rPr>
          <w:color w:val="000000"/>
          <w:spacing w:val="6"/>
          <w:sz w:val="20"/>
          <w:szCs w:val="20"/>
        </w:rPr>
        <w:t>445,97 руб</w:t>
      </w:r>
      <w:r w:rsidR="001C0A45">
        <w:rPr>
          <w:color w:val="000000"/>
          <w:spacing w:val="6"/>
          <w:sz w:val="20"/>
          <w:szCs w:val="20"/>
        </w:rPr>
        <w:t>.;</w:t>
      </w:r>
    </w:p>
    <w:p w:rsidR="001C0A45" w:rsidRDefault="001C0A45" w:rsidP="001C0A45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-</w:t>
      </w:r>
      <w:r w:rsidRPr="001C0A45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2"/>
          <w:sz w:val="20"/>
          <w:szCs w:val="20"/>
          <w:lang w:eastAsia="en-US"/>
        </w:rPr>
        <w:t>Организация деятельности клубных формирований</w:t>
      </w:r>
      <w:r>
        <w:rPr>
          <w:color w:val="000000"/>
          <w:spacing w:val="2"/>
          <w:sz w:val="20"/>
          <w:szCs w:val="20"/>
          <w:lang w:eastAsia="en-US"/>
        </w:rPr>
        <w:t xml:space="preserve">  3720728,42 руб.</w:t>
      </w:r>
      <w:r w:rsidRPr="001C0A45">
        <w:rPr>
          <w:color w:val="000000"/>
          <w:spacing w:val="6"/>
          <w:sz w:val="20"/>
          <w:szCs w:val="20"/>
          <w:lang w:eastAsia="en-US"/>
        </w:rPr>
        <w:t xml:space="preserve"> </w:t>
      </w:r>
      <w:r>
        <w:rPr>
          <w:color w:val="000000"/>
          <w:spacing w:val="6"/>
          <w:sz w:val="20"/>
          <w:szCs w:val="20"/>
          <w:lang w:eastAsia="en-US"/>
        </w:rPr>
        <w:t>в том числе: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за счет местного бюджета   3 007 885,42 руб., за счет областного бюджета 712 843,00 руб.;</w:t>
      </w:r>
    </w:p>
    <w:p w:rsidR="001C0A45" w:rsidRPr="00997CFF" w:rsidRDefault="001C0A45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 w:rsidRPr="00997CFF">
        <w:rPr>
          <w:color w:val="000000"/>
          <w:spacing w:val="6"/>
          <w:sz w:val="20"/>
          <w:szCs w:val="20"/>
          <w:lang w:eastAsia="en-US"/>
        </w:rPr>
        <w:t>-Обеспечение участия в областных соревнованиях и развития спортивного резерва 333013,66 руб. за счет средств местного бюджета;</w:t>
      </w:r>
    </w:p>
    <w:p w:rsidR="001C0A45" w:rsidRDefault="001C0A45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lang w:eastAsia="en-US"/>
        </w:rPr>
        <w:t>-</w:t>
      </w:r>
      <w:r w:rsidRPr="001C0A45">
        <w:rPr>
          <w:color w:val="000000"/>
          <w:spacing w:val="6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6"/>
          <w:sz w:val="20"/>
          <w:szCs w:val="20"/>
          <w:lang w:eastAsia="en-US"/>
        </w:rPr>
        <w:t>Реализация мероприятий на развитие социальной и инженерной инфраструктуры поселка имени К. Либкнехта Курчатовского района Курской области</w:t>
      </w:r>
      <w:r>
        <w:rPr>
          <w:color w:val="000000"/>
          <w:spacing w:val="6"/>
          <w:sz w:val="20"/>
          <w:szCs w:val="20"/>
          <w:lang w:eastAsia="en-US"/>
        </w:rPr>
        <w:t xml:space="preserve">  232 539,60 руб.</w:t>
      </w:r>
      <w:r w:rsidRPr="001C0A45">
        <w:rPr>
          <w:color w:val="000000"/>
          <w:spacing w:val="6"/>
          <w:lang w:eastAsia="en-US"/>
        </w:rPr>
        <w:t xml:space="preserve"> </w:t>
      </w:r>
      <w:r w:rsidRPr="001C0A45">
        <w:rPr>
          <w:color w:val="000000"/>
          <w:spacing w:val="6"/>
          <w:sz w:val="20"/>
          <w:szCs w:val="20"/>
          <w:lang w:eastAsia="en-US"/>
        </w:rPr>
        <w:t>за счет средств местного бюджета.</w:t>
      </w:r>
    </w:p>
    <w:p w:rsidR="00997CFF" w:rsidRDefault="00997CFF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242DD1" w:rsidRDefault="00242DD1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  Остаток средств на счете бюджета по состоянию на 01.01.2022 года составил 9</w:t>
      </w:r>
      <w:r w:rsidR="00997CFF">
        <w:rPr>
          <w:color w:val="000000"/>
          <w:spacing w:val="6"/>
          <w:sz w:val="20"/>
          <w:szCs w:val="20"/>
          <w:lang w:eastAsia="en-US"/>
        </w:rPr>
        <w:t> </w:t>
      </w:r>
      <w:r>
        <w:rPr>
          <w:color w:val="000000"/>
          <w:spacing w:val="6"/>
          <w:sz w:val="20"/>
          <w:szCs w:val="20"/>
          <w:lang w:eastAsia="en-US"/>
        </w:rPr>
        <w:t>596</w:t>
      </w:r>
      <w:r w:rsidR="00997CFF">
        <w:rPr>
          <w:color w:val="000000"/>
          <w:spacing w:val="6"/>
          <w:sz w:val="20"/>
          <w:szCs w:val="20"/>
          <w:lang w:eastAsia="en-US"/>
        </w:rPr>
        <w:t xml:space="preserve"> </w:t>
      </w:r>
      <w:r>
        <w:rPr>
          <w:color w:val="000000"/>
          <w:spacing w:val="6"/>
          <w:sz w:val="20"/>
          <w:szCs w:val="20"/>
          <w:lang w:eastAsia="en-US"/>
        </w:rPr>
        <w:t>1</w:t>
      </w:r>
      <w:r w:rsidR="00EB4B9B">
        <w:rPr>
          <w:color w:val="000000"/>
          <w:spacing w:val="6"/>
          <w:sz w:val="20"/>
          <w:szCs w:val="20"/>
          <w:lang w:eastAsia="en-US"/>
        </w:rPr>
        <w:t>41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EB4B9B">
        <w:rPr>
          <w:color w:val="000000"/>
          <w:spacing w:val="6"/>
          <w:sz w:val="20"/>
          <w:szCs w:val="20"/>
          <w:lang w:eastAsia="en-US"/>
        </w:rPr>
        <w:t>55 руб.</w:t>
      </w:r>
    </w:p>
    <w:p w:rsidR="00EB4B9B" w:rsidRDefault="00EB4B9B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В 2021 году в МО «поселок имени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К.Либкнехта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>»  Курчатовского района Курской области действовало 10 муниципальных программ. Расходы по этим программам составили 33 586 662,39 в том числе: федеральные средства 2 309 445,97 руб., областные средства 16 728 127,97 руб., местные средства 14 549 088,45 руб.</w:t>
      </w:r>
    </w:p>
    <w:p w:rsidR="00845D38" w:rsidRDefault="00845D38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В целях </w:t>
      </w:r>
      <w:proofErr w:type="gramStart"/>
      <w:r>
        <w:rPr>
          <w:color w:val="000000"/>
          <w:spacing w:val="6"/>
          <w:sz w:val="20"/>
          <w:szCs w:val="20"/>
          <w:lang w:eastAsia="en-US"/>
        </w:rPr>
        <w:t>выполнения требований Указа Президента Российской  Федерации</w:t>
      </w:r>
      <w:proofErr w:type="gramEnd"/>
      <w:r>
        <w:rPr>
          <w:color w:val="000000"/>
          <w:spacing w:val="6"/>
          <w:sz w:val="20"/>
          <w:szCs w:val="20"/>
          <w:lang w:eastAsia="en-US"/>
        </w:rPr>
        <w:t xml:space="preserve"> от 7 мая 2012 года №597 «О мероприятиях по реализации государственной социальной политики» в 2021 году обеспечено достижение установленных целевых показателей уровня средней заработной платы работников учреждений культуры.</w:t>
      </w:r>
    </w:p>
    <w:p w:rsidR="00EB7F74" w:rsidRDefault="00EB7F74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Средняя заработная плата работников культуры </w:t>
      </w:r>
      <w:r w:rsidR="002639AE">
        <w:rPr>
          <w:color w:val="000000"/>
          <w:spacing w:val="6"/>
          <w:sz w:val="20"/>
          <w:szCs w:val="20"/>
          <w:lang w:eastAsia="en-US"/>
        </w:rPr>
        <w:t>31</w:t>
      </w:r>
      <w:r w:rsidR="00997CFF">
        <w:rPr>
          <w:color w:val="000000"/>
          <w:spacing w:val="6"/>
          <w:sz w:val="20"/>
          <w:szCs w:val="20"/>
          <w:lang w:eastAsia="en-US"/>
        </w:rPr>
        <w:t xml:space="preserve"> </w:t>
      </w:r>
      <w:r w:rsidR="002639AE">
        <w:rPr>
          <w:color w:val="000000"/>
          <w:spacing w:val="6"/>
          <w:sz w:val="20"/>
          <w:szCs w:val="20"/>
          <w:lang w:eastAsia="en-US"/>
        </w:rPr>
        <w:t>672,00 руб.</w:t>
      </w:r>
    </w:p>
    <w:p w:rsidR="00997CFF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Благодаря взвешенной бюджетной политике  кредиты из областного бюджета не привлекались, муниципальный долг на 01.01.2022 года отсутствует.</w:t>
      </w:r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Подводя итог, хочется отметить, что результаты исполнения бюджета за 2021 год свидетельствует о выполнении поставленных целей и задач бюджетной политики.</w:t>
      </w:r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Эффективность проводимой органами местного самоуправления бюджетной политики подтверждается отсутствием по состоянию на 01.01.2022год</w:t>
      </w:r>
      <w:proofErr w:type="gramStart"/>
      <w:r>
        <w:rPr>
          <w:color w:val="000000"/>
          <w:spacing w:val="6"/>
          <w:sz w:val="20"/>
          <w:szCs w:val="20"/>
          <w:lang w:eastAsia="en-US"/>
        </w:rPr>
        <w:t>.:</w:t>
      </w:r>
      <w:proofErr w:type="gramEnd"/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-кредиторской задолженности по всем финансовым обязательствам;</w:t>
      </w:r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-долговых обязательств поселка имени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К.Либкнехта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 xml:space="preserve"> Курчатовского района.</w:t>
      </w:r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 Основные задачи Администрации поселка имени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К.Либкнехта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 xml:space="preserve"> Курчатовского района  финансовой </w:t>
      </w:r>
      <w:proofErr w:type="gramStart"/>
      <w:r>
        <w:rPr>
          <w:color w:val="000000"/>
          <w:spacing w:val="6"/>
          <w:sz w:val="20"/>
          <w:szCs w:val="20"/>
          <w:lang w:eastAsia="en-US"/>
        </w:rPr>
        <w:t>политики на</w:t>
      </w:r>
      <w:proofErr w:type="gramEnd"/>
      <w:r>
        <w:rPr>
          <w:color w:val="000000"/>
          <w:spacing w:val="6"/>
          <w:sz w:val="20"/>
          <w:szCs w:val="20"/>
          <w:lang w:eastAsia="en-US"/>
        </w:rPr>
        <w:t xml:space="preserve"> ближайшую перспективу:</w:t>
      </w:r>
    </w:p>
    <w:p w:rsidR="00997CFF" w:rsidRDefault="00997CFF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-участие в федеральных и областных программах</w:t>
      </w:r>
      <w:r w:rsidR="00A05F4C">
        <w:rPr>
          <w:color w:val="000000"/>
          <w:spacing w:val="6"/>
          <w:sz w:val="20"/>
          <w:szCs w:val="20"/>
          <w:lang w:eastAsia="en-US"/>
        </w:rPr>
        <w:t xml:space="preserve"> с целью получения дополнительной финансовой помощи для решения вопросов местного значения;</w:t>
      </w:r>
    </w:p>
    <w:p w:rsidR="00A05F4C" w:rsidRDefault="00A05F4C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-экономное и рациональное использование бюджетных средств, своевременное и в полном объеме исполнение действующих бюджетных</w:t>
      </w:r>
      <w:r w:rsidR="00FB72B3">
        <w:rPr>
          <w:color w:val="000000"/>
          <w:spacing w:val="6"/>
          <w:sz w:val="20"/>
          <w:szCs w:val="20"/>
          <w:lang w:eastAsia="en-US"/>
        </w:rPr>
        <w:t xml:space="preserve">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местного бюджета;</w:t>
      </w:r>
    </w:p>
    <w:p w:rsidR="00FB72B3" w:rsidRDefault="00FB72B3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>-реализация мер</w:t>
      </w:r>
      <w:proofErr w:type="gramStart"/>
      <w:r>
        <w:rPr>
          <w:color w:val="000000"/>
          <w:spacing w:val="6"/>
          <w:sz w:val="20"/>
          <w:szCs w:val="20"/>
          <w:lang w:eastAsia="en-US"/>
        </w:rPr>
        <w:t xml:space="preserve"> ,</w:t>
      </w:r>
      <w:proofErr w:type="gramEnd"/>
      <w:r>
        <w:rPr>
          <w:color w:val="000000"/>
          <w:spacing w:val="6"/>
          <w:sz w:val="20"/>
          <w:szCs w:val="20"/>
          <w:lang w:eastAsia="en-US"/>
        </w:rPr>
        <w:t xml:space="preserve"> направленных на увеличение налоговых и неналоговых поступлений путем повышения эффективности работы, в том числе во взаимодействии с налоговыми органами;</w:t>
      </w:r>
    </w:p>
    <w:p w:rsidR="00FB72B3" w:rsidRDefault="00FB72B3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>-выполнение планов приоритетных мероприятий, обеспечивающих решение задач, поставленных в указах Президента Российской Федерации.</w:t>
      </w:r>
    </w:p>
    <w:p w:rsidR="00997CFF" w:rsidRDefault="00997CFF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2828BF" w:rsidRPr="001C0A45" w:rsidRDefault="002828BF" w:rsidP="001C0A45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Председательствующий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Туточкин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 xml:space="preserve"> А.М. пояснил, что по итогам публичных слушаний необходимо принять рекомендации, зачитал текст рекомендаций, поставил вопрос об их утверждение на голосование.</w:t>
      </w:r>
    </w:p>
    <w:p w:rsidR="001C0A45" w:rsidRDefault="002828BF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lastRenderedPageBreak/>
        <w:t xml:space="preserve">   По итогом голосований («за» 39 чел., «против</w:t>
      </w:r>
      <w:proofErr w:type="gramStart"/>
      <w:r>
        <w:rPr>
          <w:color w:val="000000"/>
          <w:spacing w:val="6"/>
          <w:sz w:val="20"/>
          <w:szCs w:val="20"/>
        </w:rPr>
        <w:t>»-</w:t>
      </w:r>
      <w:proofErr w:type="gramEnd"/>
      <w:r>
        <w:rPr>
          <w:color w:val="000000"/>
          <w:spacing w:val="6"/>
          <w:sz w:val="20"/>
          <w:szCs w:val="20"/>
        </w:rPr>
        <w:t>нет, «воздержались» -нет) рекомендации публичных слушаний приняты единогласно.</w:t>
      </w:r>
    </w:p>
    <w:p w:rsidR="00997CFF" w:rsidRDefault="00997CFF" w:rsidP="00084CC4">
      <w:pPr>
        <w:ind w:left="720"/>
        <w:jc w:val="both"/>
        <w:rPr>
          <w:color w:val="000000"/>
          <w:spacing w:val="6"/>
          <w:sz w:val="20"/>
          <w:szCs w:val="20"/>
        </w:rPr>
      </w:pPr>
    </w:p>
    <w:p w:rsidR="00404BA4" w:rsidRDefault="00404BA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    Далее </w:t>
      </w:r>
      <w:proofErr w:type="spellStart"/>
      <w:r>
        <w:rPr>
          <w:color w:val="000000"/>
          <w:spacing w:val="6"/>
          <w:sz w:val="20"/>
          <w:szCs w:val="20"/>
        </w:rPr>
        <w:t>Туточкин</w:t>
      </w:r>
      <w:proofErr w:type="spellEnd"/>
      <w:r>
        <w:rPr>
          <w:color w:val="000000"/>
          <w:spacing w:val="6"/>
          <w:sz w:val="20"/>
          <w:szCs w:val="20"/>
        </w:rPr>
        <w:t xml:space="preserve"> А.М. пояснил,</w:t>
      </w:r>
      <w:r w:rsidR="00997CFF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 xml:space="preserve">что публичные слушания по отчету об исполнении бюджета МО «поселок имени </w:t>
      </w:r>
      <w:proofErr w:type="spellStart"/>
      <w:r>
        <w:rPr>
          <w:color w:val="000000"/>
          <w:spacing w:val="6"/>
          <w:sz w:val="20"/>
          <w:szCs w:val="20"/>
        </w:rPr>
        <w:t>К.Либкнехта</w:t>
      </w:r>
      <w:proofErr w:type="spellEnd"/>
      <w:r>
        <w:rPr>
          <w:color w:val="000000"/>
          <w:spacing w:val="6"/>
          <w:sz w:val="20"/>
          <w:szCs w:val="20"/>
        </w:rPr>
        <w:t xml:space="preserve">» Курчатовского района Курской области за 2021 год состоялись. Поручил секретарю публичных слушаний представить на подпись протокол публичных слушаний и осуществить опубликование публичных слушаний на официальном сайте муниципального образования «поселок имени </w:t>
      </w:r>
      <w:proofErr w:type="spellStart"/>
      <w:r>
        <w:rPr>
          <w:color w:val="000000"/>
          <w:spacing w:val="6"/>
          <w:sz w:val="20"/>
          <w:szCs w:val="20"/>
        </w:rPr>
        <w:t>К.Либкнехта</w:t>
      </w:r>
      <w:proofErr w:type="spellEnd"/>
      <w:r>
        <w:rPr>
          <w:color w:val="000000"/>
          <w:spacing w:val="6"/>
          <w:sz w:val="20"/>
          <w:szCs w:val="20"/>
        </w:rPr>
        <w:t>» в сети Интернет.</w:t>
      </w:r>
    </w:p>
    <w:p w:rsidR="00084CC4" w:rsidRDefault="00084CC4" w:rsidP="001C0A45">
      <w:pPr>
        <w:jc w:val="both"/>
        <w:rPr>
          <w:color w:val="000000"/>
          <w:spacing w:val="6"/>
          <w:sz w:val="20"/>
          <w:szCs w:val="20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173C23" w:rsidRDefault="00173C23" w:rsidP="00173C2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EF3644">
        <w:rPr>
          <w:sz w:val="20"/>
          <w:szCs w:val="20"/>
        </w:rPr>
        <w:t xml:space="preserve">Председательствующий </w:t>
      </w:r>
      <w:r>
        <w:rPr>
          <w:sz w:val="20"/>
          <w:szCs w:val="20"/>
        </w:rPr>
        <w:t>с</w:t>
      </w:r>
      <w:r w:rsidRPr="00EF3644">
        <w:rPr>
          <w:sz w:val="20"/>
          <w:szCs w:val="20"/>
        </w:rPr>
        <w:t>обрания:</w:t>
      </w:r>
      <w:r>
        <w:rPr>
          <w:sz w:val="20"/>
          <w:szCs w:val="20"/>
        </w:rPr>
        <w:t xml:space="preserve">  </w:t>
      </w:r>
      <w:r w:rsidRPr="00EF364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</w:t>
      </w:r>
      <w:r w:rsidRPr="00EF3644"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А.М.Туточкин</w:t>
      </w:r>
      <w:proofErr w:type="spellEnd"/>
    </w:p>
    <w:p w:rsidR="00997CFF" w:rsidRPr="00EF3644" w:rsidRDefault="00997CFF" w:rsidP="00173C23">
      <w:pPr>
        <w:rPr>
          <w:sz w:val="20"/>
          <w:szCs w:val="20"/>
        </w:rPr>
      </w:pPr>
    </w:p>
    <w:p w:rsidR="00173C23" w:rsidRPr="00EF3644" w:rsidRDefault="00173C23" w:rsidP="00173C23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Секретарь </w:t>
      </w:r>
      <w:r>
        <w:rPr>
          <w:sz w:val="20"/>
          <w:szCs w:val="20"/>
        </w:rPr>
        <w:t>с</w:t>
      </w:r>
      <w:r w:rsidRPr="00EF3644">
        <w:rPr>
          <w:sz w:val="20"/>
          <w:szCs w:val="20"/>
        </w:rPr>
        <w:t>обрания:</w:t>
      </w:r>
      <w:r>
        <w:rPr>
          <w:sz w:val="20"/>
          <w:szCs w:val="20"/>
        </w:rPr>
        <w:t xml:space="preserve">  </w:t>
      </w:r>
      <w:r w:rsidRPr="00EF3644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   О.</w:t>
      </w:r>
      <w:r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А.</w:t>
      </w:r>
      <w:r>
        <w:rPr>
          <w:sz w:val="20"/>
          <w:szCs w:val="20"/>
        </w:rPr>
        <w:t xml:space="preserve"> </w:t>
      </w:r>
      <w:proofErr w:type="spellStart"/>
      <w:r w:rsidRPr="00EF3644">
        <w:rPr>
          <w:sz w:val="20"/>
          <w:szCs w:val="20"/>
        </w:rPr>
        <w:t>Прасолова</w:t>
      </w:r>
      <w:proofErr w:type="spellEnd"/>
    </w:p>
    <w:p w:rsidR="00173C23" w:rsidRPr="00EF3644" w:rsidRDefault="00173C23" w:rsidP="00173C23">
      <w:pPr>
        <w:ind w:left="360"/>
        <w:rPr>
          <w:sz w:val="20"/>
          <w:szCs w:val="20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Pr="0073435B" w:rsidRDefault="008D4961" w:rsidP="0073435B">
      <w:pPr>
        <w:ind w:left="720"/>
        <w:jc w:val="both"/>
        <w:rPr>
          <w:sz w:val="20"/>
          <w:szCs w:val="20"/>
        </w:rPr>
      </w:pPr>
    </w:p>
    <w:p w:rsidR="00DB28A8" w:rsidRPr="0073435B" w:rsidRDefault="00DB28A8" w:rsidP="0073435B">
      <w:pPr>
        <w:ind w:left="720"/>
        <w:jc w:val="both"/>
        <w:rPr>
          <w:sz w:val="20"/>
          <w:szCs w:val="20"/>
          <w:u w:val="single"/>
        </w:rPr>
      </w:pPr>
    </w:p>
    <w:p w:rsidR="00DB28A8" w:rsidRPr="00DB28A8" w:rsidRDefault="00DB28A8" w:rsidP="0073435B">
      <w:pPr>
        <w:ind w:left="720"/>
        <w:jc w:val="both"/>
        <w:rPr>
          <w:b/>
          <w:sz w:val="20"/>
          <w:szCs w:val="20"/>
          <w:u w:val="single"/>
        </w:rPr>
      </w:pP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3A25EB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</w:t>
      </w:r>
      <w:bookmarkStart w:id="0" w:name="_GoBack"/>
      <w:bookmarkEnd w:id="0"/>
    </w:p>
    <w:p w:rsidR="00FB4901" w:rsidRPr="00EF3644" w:rsidRDefault="00FB4901" w:rsidP="00FB4901">
      <w:pPr>
        <w:ind w:left="360"/>
        <w:rPr>
          <w:sz w:val="20"/>
          <w:szCs w:val="20"/>
        </w:rPr>
      </w:pPr>
    </w:p>
    <w:p w:rsidR="00FB4901" w:rsidRPr="00EF3644" w:rsidRDefault="00FB4901" w:rsidP="00FB4901">
      <w:pPr>
        <w:ind w:left="360"/>
        <w:rPr>
          <w:b/>
          <w:sz w:val="20"/>
          <w:szCs w:val="20"/>
          <w:u w:val="single"/>
        </w:rPr>
      </w:pPr>
    </w:p>
    <w:p w:rsidR="0085377E" w:rsidRPr="00EF3644" w:rsidRDefault="0085377E">
      <w:pPr>
        <w:rPr>
          <w:sz w:val="20"/>
          <w:szCs w:val="20"/>
        </w:rPr>
      </w:pPr>
    </w:p>
    <w:sectPr w:rsidR="0085377E" w:rsidRPr="00EF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3DD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7001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01"/>
    <w:rsid w:val="00027BA2"/>
    <w:rsid w:val="00084CC4"/>
    <w:rsid w:val="00173C23"/>
    <w:rsid w:val="00181A58"/>
    <w:rsid w:val="001C0A45"/>
    <w:rsid w:val="001C1EBC"/>
    <w:rsid w:val="001D3BFB"/>
    <w:rsid w:val="00242DD1"/>
    <w:rsid w:val="002639AE"/>
    <w:rsid w:val="002828BF"/>
    <w:rsid w:val="00327EF9"/>
    <w:rsid w:val="00343F40"/>
    <w:rsid w:val="003814F2"/>
    <w:rsid w:val="003A25EB"/>
    <w:rsid w:val="003C6B01"/>
    <w:rsid w:val="00404BA4"/>
    <w:rsid w:val="00481740"/>
    <w:rsid w:val="004C77F4"/>
    <w:rsid w:val="005B3698"/>
    <w:rsid w:val="006139FF"/>
    <w:rsid w:val="006C5917"/>
    <w:rsid w:val="006E172C"/>
    <w:rsid w:val="00714205"/>
    <w:rsid w:val="0073435B"/>
    <w:rsid w:val="00770435"/>
    <w:rsid w:val="007A0956"/>
    <w:rsid w:val="00810AC8"/>
    <w:rsid w:val="00813E3F"/>
    <w:rsid w:val="00833458"/>
    <w:rsid w:val="00845D38"/>
    <w:rsid w:val="0085377E"/>
    <w:rsid w:val="00874341"/>
    <w:rsid w:val="008D4961"/>
    <w:rsid w:val="008D6916"/>
    <w:rsid w:val="008E105B"/>
    <w:rsid w:val="00946164"/>
    <w:rsid w:val="00957628"/>
    <w:rsid w:val="009851F4"/>
    <w:rsid w:val="00997CFF"/>
    <w:rsid w:val="009B722F"/>
    <w:rsid w:val="009E07AB"/>
    <w:rsid w:val="00A05F4C"/>
    <w:rsid w:val="00AF1C68"/>
    <w:rsid w:val="00B6539E"/>
    <w:rsid w:val="00BA470F"/>
    <w:rsid w:val="00C06988"/>
    <w:rsid w:val="00DA1806"/>
    <w:rsid w:val="00DA702C"/>
    <w:rsid w:val="00DB28A8"/>
    <w:rsid w:val="00E16D83"/>
    <w:rsid w:val="00E80967"/>
    <w:rsid w:val="00EB4B9B"/>
    <w:rsid w:val="00EB7F74"/>
    <w:rsid w:val="00EF3644"/>
    <w:rsid w:val="00F5483E"/>
    <w:rsid w:val="00FA38AB"/>
    <w:rsid w:val="00FA555A"/>
    <w:rsid w:val="00FB4901"/>
    <w:rsid w:val="00FB72B3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Пены Администрация</dc:creator>
  <cp:keywords/>
  <dc:description/>
  <cp:lastModifiedBy>User</cp:lastModifiedBy>
  <cp:revision>50</cp:revision>
  <cp:lastPrinted>2015-11-24T07:00:00Z</cp:lastPrinted>
  <dcterms:created xsi:type="dcterms:W3CDTF">2015-11-23T08:14:00Z</dcterms:created>
  <dcterms:modified xsi:type="dcterms:W3CDTF">2023-02-09T08:12:00Z</dcterms:modified>
</cp:coreProperties>
</file>