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B7" w:rsidRPr="000B5DB7" w:rsidRDefault="000B5DB7" w:rsidP="000B5DB7">
      <w:pPr>
        <w:shd w:val="clear" w:color="auto" w:fill="FFFFFF"/>
        <w:spacing w:after="110" w:line="220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АДМИНИСТРАЦИЯ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ПОСЕЛКА ИМЕНИ КАРЛА ЛИБКНЕХТА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КУРЧАТОВСКОГО РАЙОНА КУРСКОЙ ОБЛАСТИ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Р А С П О Р Я Ж Е Н И Е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b/>
          <w:bCs/>
          <w:color w:val="555555"/>
          <w:sz w:val="28"/>
          <w:szCs w:val="28"/>
          <w:lang w:eastAsia="ru-RU"/>
        </w:rPr>
        <w:t> 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от </w:t>
      </w:r>
      <w:r w:rsidRPr="000B5DB7">
        <w:rPr>
          <w:rFonts w:ascii="Helvetica" w:eastAsia="Times New Roman" w:hAnsi="Helvetica" w:cs="Helvetica"/>
          <w:color w:val="555555"/>
          <w:sz w:val="15"/>
          <w:szCs w:val="15"/>
          <w:u w:val="single"/>
          <w:lang w:eastAsia="ru-RU"/>
        </w:rPr>
        <w:t>«12» апреля 2022 года</w:t>
      </w: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№</w:t>
      </w:r>
      <w:r w:rsidRPr="000B5DB7">
        <w:rPr>
          <w:rFonts w:ascii="Helvetica" w:eastAsia="Times New Roman" w:hAnsi="Helvetica" w:cs="Helvetica"/>
          <w:color w:val="555555"/>
          <w:sz w:val="15"/>
          <w:szCs w:val="15"/>
          <w:u w:val="single"/>
          <w:lang w:eastAsia="ru-RU"/>
        </w:rPr>
        <w:t>06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b/>
          <w:bCs/>
          <w:color w:val="555555"/>
          <w:sz w:val="15"/>
          <w:szCs w:val="15"/>
          <w:lang w:eastAsia="ru-RU"/>
        </w:rPr>
        <w:t>О проведении единого районного субботника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b/>
          <w:bCs/>
          <w:color w:val="555555"/>
          <w:sz w:val="15"/>
          <w:szCs w:val="15"/>
          <w:lang w:eastAsia="ru-RU"/>
        </w:rPr>
        <w:t>на территории поселка имени К.Либкнехта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b/>
          <w:bCs/>
          <w:color w:val="555555"/>
          <w:sz w:val="15"/>
          <w:szCs w:val="15"/>
          <w:lang w:eastAsia="ru-RU"/>
        </w:rPr>
        <w:t>Курчатовского района Курской области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В соответствии с распоряжением Главы Курчатовского района от 12.04.2022 г. №47-р «О проведении единого районного субботника на территории Курчатовского района Курской области», в целях обеспечения надлежащего санитарного состояния и чистоты на территории поселка имени К.Либкнехта Курчатовского района Курской области перед наступлением весенне-летнего периода: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ind w:firstLine="540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b/>
          <w:bCs/>
          <w:color w:val="555555"/>
          <w:sz w:val="15"/>
          <w:szCs w:val="15"/>
          <w:lang w:eastAsia="ru-RU"/>
        </w:rPr>
        <w:t> 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1. Определить 16 апреля 2022 г. днем проведения единого районного субботника по наведению чистоты и санитарного порядка на территории поселка имени К.Либкнехта Курчатовского района Курской области.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2. Руководителям организаций, предприятий и учреждений всех форм собственности 16 апреля 2022 г. обеспечить участие трудовых коллективов в едином районном субботнике по наведению чистоты и порядка на территории поселка имени К.Либкнехта Курчатовского района Курской области.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3. Заместителю Главы поселка имени К.Либкнехта Курчатовского района Тюрину Е.Е. до 18.04.2022 г. предоставить в Администрацию Курчатовского района информацию о количестве участников районного субботника и объемах выполненных работ.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4. Главному специалисту-эксперту по кадровой работе, секретарю администрации поселка имени К.Либкнехта Курчатовского района (Панищева Н.Г.) довести настоящее распоряжение до сведения руководителей организаций, предприятий и учреждений поселка.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5. Настоящее распоряжение опубликовать на официальном сайте муниципального образования «поселок имени К. Либкнехта» Курчатовского района Курской области (</w:t>
      </w:r>
      <w:r w:rsidRPr="000B5DB7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t>http://поселок-клибкнехта.рф/)</w:t>
      </w: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в сети «Интернет».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6. Контроль за исполнением настоящего распоряжения возложить на Заместителя Главы поселка имени К.Либкнехта Курчатовского района Тюрина Е.Е.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ind w:firstLine="709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7. Распоряжение вступает в силу с момента его подписания.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</w:p>
    <w:p w:rsidR="000B5DB7" w:rsidRPr="000B5DB7" w:rsidRDefault="000B5DB7" w:rsidP="000B5DB7">
      <w:pPr>
        <w:shd w:val="clear" w:color="auto" w:fill="FFFFFF"/>
        <w:spacing w:after="110" w:line="220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Глава поселка имени К. Либкнехта</w:t>
      </w:r>
    </w:p>
    <w:p w:rsidR="000B5DB7" w:rsidRPr="000B5DB7" w:rsidRDefault="000B5DB7" w:rsidP="000B5DB7">
      <w:pPr>
        <w:shd w:val="clear" w:color="auto" w:fill="FFFFFF"/>
        <w:spacing w:after="0" w:line="220" w:lineRule="atLeast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B5DB7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Курчатовского района                                                                А.М.Туточкин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/>
  <w:rsids>
    <w:rsidRoot w:val="000B5DB7"/>
    <w:rsid w:val="000B5DB7"/>
    <w:rsid w:val="00560C54"/>
    <w:rsid w:val="00F1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2023-06-21T06:00:00Z</dcterms:created>
  <dcterms:modified xsi:type="dcterms:W3CDTF">2023-06-21T06:00:00Z</dcterms:modified>
</cp:coreProperties>
</file>