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47" w:rsidRDefault="00726E45">
      <w:pPr>
        <w:shd w:val="clear" w:color="auto" w:fill="FCFCFC"/>
        <w:jc w:val="center"/>
        <w:outlineLvl w:val="0"/>
        <w:rPr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17222B"/>
          <w:kern w:val="2"/>
          <w:sz w:val="32"/>
          <w:szCs w:val="32"/>
          <w:lang w:eastAsia="ru-RU"/>
        </w:rPr>
        <w:t>Алгоритм действий при обнаружении беспилотных воздушных судов</w:t>
      </w:r>
    </w:p>
    <w:p w:rsidR="00454647" w:rsidRDefault="00454647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2"/>
          <w:sz w:val="24"/>
          <w:szCs w:val="24"/>
          <w:lang w:eastAsia="ru-RU"/>
        </w:rPr>
      </w:pPr>
    </w:p>
    <w:p w:rsidR="00454647" w:rsidRDefault="00726E45">
      <w:pPr>
        <w:shd w:val="clear" w:color="auto" w:fill="FCFCFC"/>
        <w:outlineLvl w:val="0"/>
        <w:rPr>
          <w:rFonts w:eastAsia="Times New Roman" w:cs="Times New Roman"/>
          <w:color w:val="17222B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16510</wp:posOffset>
            </wp:positionV>
            <wp:extent cx="4492625" cy="2845435"/>
            <wp:effectExtent l="0" t="0" r="0" b="0"/>
            <wp:wrapTight wrapText="bothSides">
              <wp:wrapPolygon edited="0">
                <wp:start x="-20" y="0"/>
                <wp:lineTo x="-20" y="21370"/>
                <wp:lineTo x="21519" y="21370"/>
                <wp:lineTo x="21519" y="0"/>
                <wp:lineTo x="-2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color w:val="17222B"/>
          <w:szCs w:val="28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454647" w:rsidRDefault="00726E45">
      <w:pPr>
        <w:shd w:val="clear" w:color="auto" w:fill="FCFCFC"/>
        <w:spacing w:beforeAutospacing="1" w:afterAutospacing="1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 xml:space="preserve">Применение (нахождение, пролёт) БВС над объектами требует </w:t>
      </w:r>
      <w:r>
        <w:rPr>
          <w:rFonts w:eastAsia="Times New Roman" w:cs="Times New Roman"/>
          <w:color w:val="17222B"/>
          <w:szCs w:val="28"/>
          <w:lang w:eastAsia="ru-RU"/>
        </w:rPr>
        <w:t xml:space="preserve">своевременных четких действий со стороны персонала и сотрудников охраны соответствующих объектов. Руководителям объектов промышленности, транспорта, связи, ЖКХ в инструкциях персонала, обеспечивающего безопасность объекта (сотрудников охраны), должен быть </w:t>
      </w:r>
      <w:r>
        <w:rPr>
          <w:rFonts w:eastAsia="Times New Roman" w:cs="Times New Roman"/>
          <w:color w:val="17222B"/>
          <w:szCs w:val="28"/>
          <w:lang w:eastAsia="ru-RU"/>
        </w:rPr>
        <w:t>определён чёткий алгоритм их действий при обнаружении беспилотных воздушных судов.</w:t>
      </w:r>
    </w:p>
    <w:p w:rsidR="00454647" w:rsidRDefault="00726E45">
      <w:pPr>
        <w:shd w:val="clear" w:color="auto" w:fill="FCFCFC"/>
        <w:spacing w:beforeAutospacing="1" w:afterAutospacing="1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454647" w:rsidRDefault="00726E4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 xml:space="preserve">1. При обнаружении (поступлении информации об </w:t>
      </w:r>
      <w:r>
        <w:rPr>
          <w:rFonts w:eastAsia="Times New Roman" w:cs="Times New Roman"/>
          <w:color w:val="17222B"/>
          <w:szCs w:val="28"/>
          <w:lang w:eastAsia="ru-RU"/>
        </w:rPr>
        <w:t>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454647" w:rsidRDefault="00726E4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2. Должностное лицо, осуществляющее непосредственное руководство деятельнос</w:t>
      </w:r>
      <w:r>
        <w:rPr>
          <w:rFonts w:eastAsia="Times New Roman" w:cs="Times New Roman"/>
          <w:color w:val="17222B"/>
          <w:szCs w:val="28"/>
          <w:lang w:eastAsia="ru-RU"/>
        </w:rPr>
        <w:t xml:space="preserve">тью работников объекта (территории), либо уполномоченное им лицо незамедлительно информирует об этом территориальные органы УМВД России по Курской области, УФСБ России по Курской области, либо Единую дежурно-диспетчерскую службу муниципального образования </w:t>
      </w:r>
      <w:r>
        <w:rPr>
          <w:rFonts w:eastAsia="Times New Roman" w:cs="Times New Roman"/>
          <w:color w:val="17222B"/>
          <w:szCs w:val="28"/>
          <w:lang w:eastAsia="ru-RU"/>
        </w:rPr>
        <w:t>(ЕДДС — 112).</w:t>
      </w:r>
    </w:p>
    <w:p w:rsidR="00454647" w:rsidRDefault="00726E4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454647" w:rsidRDefault="00726E45">
      <w:pPr>
        <w:numPr>
          <w:ilvl w:val="0"/>
          <w:numId w:val="1"/>
        </w:numPr>
        <w:shd w:val="clear" w:color="auto" w:fill="FCFCFC"/>
        <w:spacing w:before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свои фамилию, имя, отчество (при наличии) и занимаемую должность;</w:t>
      </w:r>
    </w:p>
    <w:p w:rsidR="00454647" w:rsidRDefault="00726E45">
      <w:pPr>
        <w:numPr>
          <w:ilvl w:val="0"/>
          <w:numId w:val="1"/>
        </w:numPr>
        <w:shd w:val="clear" w:color="auto" w:fill="FCFCFC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наименование объекта (территории) и его точный адрес; — источник и время поступления и</w:t>
      </w:r>
      <w:r>
        <w:rPr>
          <w:rFonts w:eastAsia="Times New Roman" w:cs="Times New Roman"/>
          <w:color w:val="17222B"/>
          <w:szCs w:val="28"/>
          <w:lang w:eastAsia="ru-RU"/>
        </w:rPr>
        <w:t xml:space="preserve">нформации о БВС </w:t>
      </w:r>
      <w:r>
        <w:rPr>
          <w:rFonts w:eastAsia="Times New Roman" w:cs="Times New Roman"/>
          <w:color w:val="17222B"/>
          <w:szCs w:val="28"/>
          <w:lang w:eastAsia="ru-RU"/>
        </w:rPr>
        <w:lastRenderedPageBreak/>
        <w:t>(визуальное обнаружение, информация иных лиц, данные системы охраны или видеонаблюдения);</w:t>
      </w:r>
    </w:p>
    <w:p w:rsidR="00454647" w:rsidRDefault="00726E45">
      <w:pPr>
        <w:numPr>
          <w:ilvl w:val="0"/>
          <w:numId w:val="1"/>
        </w:numPr>
        <w:shd w:val="clear" w:color="auto" w:fill="FCFCFC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характер поведения БВС (зависание, барражирование над объектом, направление пролета, внешний вид и т.д.); -</w:t>
      </w:r>
    </w:p>
    <w:p w:rsidR="00454647" w:rsidRDefault="00726E45">
      <w:pPr>
        <w:numPr>
          <w:ilvl w:val="0"/>
          <w:numId w:val="1"/>
        </w:numPr>
        <w:shd w:val="clear" w:color="auto" w:fill="FCFCFC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наличие сохраненной информации о БВС на эл</w:t>
      </w:r>
      <w:r>
        <w:rPr>
          <w:rFonts w:eastAsia="Times New Roman" w:cs="Times New Roman"/>
          <w:color w:val="17222B"/>
          <w:szCs w:val="28"/>
          <w:lang w:eastAsia="ru-RU"/>
        </w:rPr>
        <w:t>ектронных носителях информации (системы видеонаблюдения);</w:t>
      </w:r>
    </w:p>
    <w:p w:rsidR="00454647" w:rsidRDefault="00726E45">
      <w:pPr>
        <w:numPr>
          <w:ilvl w:val="0"/>
          <w:numId w:val="1"/>
        </w:numPr>
        <w:shd w:val="clear" w:color="auto" w:fill="FCFCFC"/>
        <w:spacing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другие сведения по запросу уполномоченного органа.</w:t>
      </w:r>
    </w:p>
    <w:p w:rsidR="00454647" w:rsidRDefault="00726E4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3. Выставить наблюдательный пост за воздушным пространством над территорией и вблизи объекта.</w:t>
      </w:r>
    </w:p>
    <w:p w:rsidR="00454647" w:rsidRDefault="00726E4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4. Принять меры для получения дополнительной информац</w:t>
      </w:r>
      <w:r>
        <w:rPr>
          <w:rFonts w:eastAsia="Times New Roman" w:cs="Times New Roman"/>
          <w:color w:val="17222B"/>
          <w:szCs w:val="28"/>
          <w:lang w:eastAsia="ru-RU"/>
        </w:rPr>
        <w:t>ии в т.ч. его фото-видеосъёмки (при наличии соответствующей возможности).</w:t>
      </w:r>
    </w:p>
    <w:p w:rsidR="00454647" w:rsidRDefault="00726E4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5. По возможности исключить нахождение на открытых площадках массового скопления людей.</w:t>
      </w:r>
    </w:p>
    <w:p w:rsidR="00454647" w:rsidRDefault="00726E4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6. Усилить охрану, а также пропускной и внутриобъектовый режим.</w:t>
      </w:r>
    </w:p>
    <w:p w:rsidR="00454647" w:rsidRDefault="00726E4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 xml:space="preserve">7. Организовать обход </w:t>
      </w:r>
      <w:r>
        <w:rPr>
          <w:rFonts w:eastAsia="Times New Roman" w:cs="Times New Roman"/>
          <w:color w:val="17222B"/>
          <w:szCs w:val="28"/>
          <w:lang w:eastAsia="ru-RU"/>
        </w:rPr>
        <w:t>территории объекта в целях обнаружения подозрительных (взрывоопасных) предметов и лиц.</w:t>
      </w:r>
    </w:p>
    <w:p w:rsidR="00454647" w:rsidRDefault="00726E4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8. В случае получения от дежурных служб территориальных органов УМВД России по Курской области, УФСБ России по Курской области, дополнительных указаний (рекомендаций) де</w:t>
      </w:r>
      <w:r>
        <w:rPr>
          <w:rFonts w:eastAsia="Times New Roman" w:cs="Times New Roman"/>
          <w:color w:val="17222B"/>
          <w:szCs w:val="28"/>
          <w:lang w:eastAsia="ru-RU"/>
        </w:rPr>
        <w:t>йствовать в соответствии с ними.</w:t>
      </w:r>
    </w:p>
    <w:p w:rsidR="00454647" w:rsidRDefault="00726E45">
      <w:pPr>
        <w:shd w:val="clear" w:color="auto" w:fill="FCFCFC"/>
        <w:spacing w:beforeAutospacing="1" w:afterAutospacing="1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17222B"/>
          <w:szCs w:val="28"/>
          <w:lang w:eastAsia="ru-RU"/>
        </w:rPr>
        <w:t>9. 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</w:t>
      </w:r>
      <w:r>
        <w:rPr>
          <w:rFonts w:eastAsia="Times New Roman" w:cs="Times New Roman"/>
          <w:color w:val="17222B"/>
          <w:szCs w:val="28"/>
          <w:lang w:eastAsia="ru-RU"/>
        </w:rPr>
        <w:t xml:space="preserve">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 необходимо внести соответствующие дополнения в должностные регл</w:t>
      </w:r>
      <w:r>
        <w:rPr>
          <w:rFonts w:eastAsia="Times New Roman" w:cs="Times New Roman"/>
          <w:color w:val="17222B"/>
          <w:szCs w:val="28"/>
          <w:lang w:eastAsia="ru-RU"/>
        </w:rPr>
        <w:t>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</w:t>
      </w:r>
      <w:r>
        <w:rPr>
          <w:rFonts w:eastAsia="Times New Roman" w:cs="Times New Roman"/>
          <w:color w:val="17222B"/>
          <w:szCs w:val="28"/>
          <w:lang w:eastAsia="ru-RU"/>
        </w:rPr>
        <w:t>вами фото-, видео фиксации БВС.</w:t>
      </w:r>
    </w:p>
    <w:sectPr w:rsidR="00454647">
      <w:pgSz w:w="16838" w:h="11906" w:orient="landscape"/>
      <w:pgMar w:top="709" w:right="678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3A00"/>
    <w:multiLevelType w:val="multilevel"/>
    <w:tmpl w:val="C12C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EF03A78"/>
    <w:multiLevelType w:val="multilevel"/>
    <w:tmpl w:val="807C7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47"/>
    <w:rsid w:val="00454647"/>
    <w:rsid w:val="0072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User</cp:lastModifiedBy>
  <cp:revision>2</cp:revision>
  <dcterms:created xsi:type="dcterms:W3CDTF">2022-10-10T12:39:00Z</dcterms:created>
  <dcterms:modified xsi:type="dcterms:W3CDTF">2022-10-10T12:39:00Z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1049-11.1.0.10161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