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8C75D8">
        <w:rPr>
          <w:rFonts w:ascii="Times New Roman" w:hAnsi="Times New Roman" w:cs="Times New Roman"/>
          <w:sz w:val="28"/>
          <w:szCs w:val="28"/>
        </w:rPr>
        <w:t xml:space="preserve"> 110</w:t>
      </w:r>
      <w:r w:rsidR="00A728EA">
        <w:rPr>
          <w:rFonts w:ascii="Times New Roman" w:hAnsi="Times New Roman" w:cs="Times New Roman"/>
          <w:sz w:val="28"/>
          <w:szCs w:val="28"/>
        </w:rPr>
        <w:t>9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A750F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8C75D8" w:rsidRPr="008C75D8">
        <w:rPr>
          <w:rFonts w:ascii="Times New Roman" w:eastAsia="Calibri" w:hAnsi="Times New Roman" w:cs="Times New Roman"/>
          <w:sz w:val="24"/>
          <w:szCs w:val="24"/>
        </w:rPr>
        <w:t>3000</w:t>
      </w:r>
      <w:r w:rsidRPr="008C7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526E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02:</w:t>
      </w:r>
      <w:r w:rsidR="00526E7B">
        <w:rPr>
          <w:rFonts w:ascii="Times New Roman" w:hAnsi="Times New Roman" w:cs="Times New Roman"/>
          <w:sz w:val="24"/>
          <w:szCs w:val="24"/>
        </w:rPr>
        <w:t>110</w:t>
      </w:r>
      <w:r w:rsidR="00A728EA">
        <w:rPr>
          <w:rFonts w:ascii="Times New Roman" w:hAnsi="Times New Roman" w:cs="Times New Roman"/>
          <w:sz w:val="24"/>
          <w:szCs w:val="24"/>
        </w:rPr>
        <w:t>9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Default="00B22E2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Содержание ограничения в использовании или ограничения права на объект недвижимости или обременения объекта </w:t>
      </w:r>
      <w:r w:rsidRPr="00E80275">
        <w:rPr>
          <w:rFonts w:ascii="Times New Roman" w:hAnsi="Times New Roman" w:cs="Times New Roman"/>
          <w:spacing w:val="-2"/>
          <w:sz w:val="24"/>
          <w:szCs w:val="24"/>
        </w:rPr>
        <w:t>недвижимости</w:t>
      </w:r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7B" w:rsidRPr="00526E7B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г.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"Водный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постановление Правительства РФ "Об утверждении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определения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(границы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объекта),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периодичности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ее определения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 внесении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изменений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 на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прибрежных защитных полос водных объектов" от 29.04.2016 № 377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 xml:space="preserve">: Правительство РФ; постановление Правительства РФ "Об утверждении Правил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10.01.2009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Правительство РФ;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графическое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описание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12.11.2019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сточных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2) размещение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proofErr w:type="gramEnd"/>
      <w:r w:rsidRPr="00526E7B">
        <w:rPr>
          <w:sz w:val="24"/>
          <w:szCs w:val="24"/>
        </w:rPr>
        <w:t xml:space="preserve">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отвалов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размываемых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грунтов;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7)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выпас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сельскохозяйственных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животных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летних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</w:t>
      </w:r>
    </w:p>
    <w:p w:rsidR="00526E7B" w:rsidRPr="00526E7B" w:rsidRDefault="00526E7B" w:rsidP="00BC18B3">
      <w:pPr>
        <w:pStyle w:val="TableParagraph"/>
        <w:spacing w:before="12" w:line="240" w:lineRule="auto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судоремонтных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соблюдения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pacing w:val="-10"/>
          <w:sz w:val="24"/>
          <w:szCs w:val="24"/>
        </w:rPr>
        <w:t>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охраны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окружающей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Кодекса),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станций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 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средств;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9)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размещение специализированных хранилищ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 xml:space="preserve">, применение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; 10) сброс сточных, в том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числе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дренажных,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вод;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11)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общераспространенных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(за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исключением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если разведка и добыча общераспространенных полезных ископаемых осуществляются пользователями недр, осуществляющими разведку и добычу </w:t>
      </w:r>
      <w:r w:rsidRPr="00526E7B">
        <w:rPr>
          <w:sz w:val="24"/>
          <w:szCs w:val="24"/>
        </w:rPr>
        <w:lastRenderedPageBreak/>
        <w:t>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проекта;</w:t>
      </w:r>
      <w:proofErr w:type="gramEnd"/>
      <w:r w:rsidRPr="00526E7B">
        <w:rPr>
          <w:sz w:val="24"/>
          <w:szCs w:val="24"/>
        </w:rPr>
        <w:t xml:space="preserve"> Реестровый номер границы: 46:00-6.283; Вид объекта реестра границ: Зона с особыми условиями использования территории; Вид зоны по документу: Прибрежная защитная полоса реки Сейм на территории Курской области в границах</w:t>
      </w:r>
      <w:r w:rsidR="00BC18B3">
        <w:rPr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Глушковского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Рыльского, </w:t>
      </w:r>
      <w:proofErr w:type="spellStart"/>
      <w:r w:rsidRPr="00526E7B">
        <w:rPr>
          <w:spacing w:val="-2"/>
          <w:sz w:val="24"/>
          <w:szCs w:val="24"/>
        </w:rPr>
        <w:t>Кореневского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Хомутовского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Льговского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районов,</w:t>
      </w:r>
      <w:r w:rsidRPr="00526E7B">
        <w:rPr>
          <w:spacing w:val="-1"/>
          <w:sz w:val="24"/>
          <w:szCs w:val="24"/>
        </w:rPr>
        <w:t xml:space="preserve"> </w:t>
      </w:r>
      <w:proofErr w:type="gramStart"/>
      <w:r w:rsidRPr="00526E7B">
        <w:rPr>
          <w:spacing w:val="-2"/>
          <w:sz w:val="24"/>
          <w:szCs w:val="24"/>
        </w:rPr>
        <w:t>г</w:t>
      </w:r>
      <w:proofErr w:type="gramEnd"/>
      <w:r w:rsidRPr="00526E7B">
        <w:rPr>
          <w:spacing w:val="-2"/>
          <w:sz w:val="24"/>
          <w:szCs w:val="24"/>
        </w:rPr>
        <w:t>.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Льгов; Тип зоны: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Прибрежная защитная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полоса</w:t>
      </w:r>
      <w:r w:rsidR="00BC18B3">
        <w:rPr>
          <w:spacing w:val="-2"/>
          <w:sz w:val="24"/>
          <w:szCs w:val="24"/>
        </w:rPr>
        <w:t>.</w:t>
      </w:r>
    </w:p>
    <w:p w:rsidR="00526E7B" w:rsidRPr="00046C97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r w:rsidRPr="00526E7B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"Водный кодекс 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постановление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Правительства РФ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 от 29.04.2016 № 377 выдан: Правительство РФ; постановление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РФ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"Об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защитных полос водных объектов" от 10.01.2009 № 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 Правительство РФ; план границ объекта от 12.11.2019 № 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 xml:space="preserve">В соответствии со ст.65 Водного кодекса Российской Федерации от 03.06.2006 № 74-ФЗ в границах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запрещается: 1) использование сточных вод 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2)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скотомогильников,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отходов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3)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авиационных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мер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борьбе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вредными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организмами;</w:t>
      </w:r>
      <w:proofErr w:type="gram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4)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движение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стоянка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26E7B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портов,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судостроительных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судоремонтных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 соблюдения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 охраны окружающей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 Кодекса), станций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транспортных </w:t>
      </w:r>
      <w:r w:rsidRPr="00526E7B">
        <w:rPr>
          <w:sz w:val="24"/>
          <w:szCs w:val="24"/>
        </w:rPr>
        <w:t>средств;</w:t>
      </w:r>
      <w:proofErr w:type="gramEnd"/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6)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специализированных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хранилищ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применение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агрохимикатов;</w:t>
      </w:r>
      <w:r w:rsidRPr="00526E7B">
        <w:rPr>
          <w:sz w:val="24"/>
          <w:szCs w:val="24"/>
        </w:rPr>
        <w:t xml:space="preserve">7) сброс сточных, в том числе дренажных, вод; </w:t>
      </w:r>
      <w:proofErr w:type="gramStart"/>
      <w:r w:rsidRPr="00526E7B">
        <w:rPr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осуществляющими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разведку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добычу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видов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предоставленных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им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соответствии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 законодательством Российской Федерации о недрах горных отводов и (или) геологических отводов на основании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утвержденного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проекта;</w:t>
      </w:r>
      <w:proofErr w:type="gram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Реестровый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номер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границы: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46:00-6.285;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lastRenderedPageBreak/>
        <w:t>особыми</w:t>
      </w:r>
      <w:r w:rsidR="00046C97">
        <w:rPr>
          <w:spacing w:val="-2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условиями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использования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документу: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 границах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6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Тип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зоны: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562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143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56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143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046C97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6C97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1244C"/>
    <w:rsid w:val="0023223F"/>
    <w:rsid w:val="00256A96"/>
    <w:rsid w:val="00282109"/>
    <w:rsid w:val="002950A6"/>
    <w:rsid w:val="003143F0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60D9"/>
    <w:rsid w:val="0043669C"/>
    <w:rsid w:val="00446233"/>
    <w:rsid w:val="004726CE"/>
    <w:rsid w:val="004B3F5C"/>
    <w:rsid w:val="004C6448"/>
    <w:rsid w:val="004C6673"/>
    <w:rsid w:val="004D33F1"/>
    <w:rsid w:val="004D74CC"/>
    <w:rsid w:val="004E01F9"/>
    <w:rsid w:val="004E1F30"/>
    <w:rsid w:val="00526E7B"/>
    <w:rsid w:val="0054206A"/>
    <w:rsid w:val="005B1446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5623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C75D8"/>
    <w:rsid w:val="008E35A6"/>
    <w:rsid w:val="00902385"/>
    <w:rsid w:val="009030ED"/>
    <w:rsid w:val="0095537F"/>
    <w:rsid w:val="009557E1"/>
    <w:rsid w:val="00992621"/>
    <w:rsid w:val="009A750F"/>
    <w:rsid w:val="00A04C45"/>
    <w:rsid w:val="00A31E48"/>
    <w:rsid w:val="00A728EA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15DFC"/>
    <w:rsid w:val="00C96789"/>
    <w:rsid w:val="00CA570F"/>
    <w:rsid w:val="00CC03CA"/>
    <w:rsid w:val="00CE128A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  <w:rsid w:val="00FD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29</cp:revision>
  <cp:lastPrinted>2024-07-30T06:33:00Z</cp:lastPrinted>
  <dcterms:created xsi:type="dcterms:W3CDTF">2018-08-22T05:22:00Z</dcterms:created>
  <dcterms:modified xsi:type="dcterms:W3CDTF">2024-07-30T06:34:00Z</dcterms:modified>
</cp:coreProperties>
</file>