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A5" w:rsidRPr="001C48A5" w:rsidRDefault="001C48A5" w:rsidP="001C48A5">
      <w:pPr>
        <w:pStyle w:val="a3"/>
        <w:spacing w:before="0" w:beforeAutospacing="0" w:after="0" w:afterAutospacing="0"/>
        <w:ind w:firstLine="720"/>
        <w:jc w:val="both"/>
        <w:rPr>
          <w:b/>
          <w:i/>
          <w:color w:val="000000"/>
          <w:sz w:val="28"/>
          <w:szCs w:val="28"/>
        </w:rPr>
      </w:pPr>
      <w:proofErr w:type="gramStart"/>
      <w:r w:rsidRPr="001C48A5">
        <w:rPr>
          <w:b/>
          <w:i/>
          <w:color w:val="000000"/>
          <w:sz w:val="28"/>
          <w:szCs w:val="28"/>
        </w:rPr>
        <w:t>. Требования к помещениям, в котор</w:t>
      </w:r>
      <w:bookmarkStart w:id="0" w:name="_GoBack"/>
      <w:bookmarkEnd w:id="0"/>
      <w:r w:rsidRPr="001C48A5">
        <w:rPr>
          <w:b/>
          <w:i/>
          <w:color w:val="000000"/>
          <w:sz w:val="28"/>
          <w:szCs w:val="28"/>
        </w:rPr>
        <w:t>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приему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1C48A5" w:rsidRPr="001C48A5" w:rsidRDefault="001C48A5" w:rsidP="001C48A5">
      <w:pPr>
        <w:pStyle w:val="a3"/>
        <w:spacing w:before="0" w:beforeAutospacing="0" w:after="0" w:afterAutospacing="0"/>
        <w:ind w:firstLine="720"/>
        <w:jc w:val="both"/>
        <w:rPr>
          <w:b/>
          <w:i/>
          <w:color w:val="000000"/>
          <w:sz w:val="28"/>
          <w:szCs w:val="28"/>
        </w:rPr>
      </w:pPr>
      <w:r w:rsidRPr="001C48A5">
        <w:rPr>
          <w:b/>
          <w:i/>
          <w:color w:val="000000"/>
          <w:sz w:val="28"/>
          <w:szCs w:val="28"/>
        </w:rPr>
        <w:t xml:space="preserve"> </w:t>
      </w:r>
    </w:p>
    <w:p w:rsidR="001C48A5" w:rsidRPr="001C48A5" w:rsidRDefault="001C48A5" w:rsidP="001C48A5">
      <w:pPr>
        <w:pStyle w:val="a3"/>
        <w:spacing w:before="0" w:beforeAutospacing="0" w:after="0" w:afterAutospacing="0"/>
        <w:ind w:firstLine="720"/>
        <w:jc w:val="both"/>
        <w:rPr>
          <w:b/>
          <w:i/>
          <w:color w:val="000000"/>
          <w:sz w:val="28"/>
          <w:szCs w:val="28"/>
        </w:rPr>
      </w:pPr>
      <w:proofErr w:type="gramStart"/>
      <w:r w:rsidRPr="001C48A5">
        <w:rPr>
          <w:b/>
          <w:i/>
          <w:color w:val="000000"/>
          <w:sz w:val="28"/>
          <w:szCs w:val="28"/>
        </w:rPr>
        <w:t>Помещения, в которых предоставляется муниципальная услуга,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</w:t>
      </w:r>
      <w:proofErr w:type="gramEnd"/>
      <w:r w:rsidRPr="001C48A5">
        <w:rPr>
          <w:b/>
          <w:i/>
          <w:color w:val="000000"/>
          <w:sz w:val="28"/>
          <w:szCs w:val="28"/>
        </w:rPr>
        <w:t xml:space="preserve"> защите инвалидов.</w:t>
      </w:r>
    </w:p>
    <w:p w:rsidR="001C48A5" w:rsidRPr="001C48A5" w:rsidRDefault="001C48A5" w:rsidP="001C48A5">
      <w:pPr>
        <w:pStyle w:val="a3"/>
        <w:spacing w:before="0" w:beforeAutospacing="0" w:after="0" w:afterAutospacing="0"/>
        <w:ind w:firstLine="720"/>
        <w:jc w:val="both"/>
        <w:rPr>
          <w:b/>
          <w:i/>
          <w:color w:val="000000"/>
          <w:sz w:val="28"/>
          <w:szCs w:val="28"/>
        </w:rPr>
      </w:pPr>
      <w:r w:rsidRPr="001C48A5">
        <w:rPr>
          <w:b/>
          <w:i/>
          <w:color w:val="000000"/>
          <w:sz w:val="28"/>
          <w:szCs w:val="28"/>
        </w:rPr>
        <w:t>Места ожидания заявителей оборудуются стульями и (или) кресельными секциями, и (или) скамьями.</w:t>
      </w:r>
    </w:p>
    <w:p w:rsidR="003046DC" w:rsidRDefault="003046DC"/>
    <w:sectPr w:rsidR="00304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0F"/>
    <w:rsid w:val="001C48A5"/>
    <w:rsid w:val="003046DC"/>
    <w:rsid w:val="00C7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1C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C48A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1C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C48A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2024-06-05T07:55:00Z</dcterms:created>
  <dcterms:modified xsi:type="dcterms:W3CDTF">2024-06-05T07:56:00Z</dcterms:modified>
</cp:coreProperties>
</file>